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B8" w:rsidRDefault="006C3EB6">
      <w:pPr>
        <w:rPr>
          <w:b/>
          <w:color w:val="2F5496" w:themeColor="accent5" w:themeShade="BF"/>
          <w:sz w:val="36"/>
        </w:rPr>
      </w:pPr>
      <w:r w:rsidRPr="006C3EB6">
        <w:rPr>
          <w:b/>
          <w:color w:val="2F5496" w:themeColor="accent5" w:themeShade="BF"/>
          <w:sz w:val="36"/>
        </w:rPr>
        <w:t>Ten New Proje</w:t>
      </w:r>
      <w:r>
        <w:rPr>
          <w:b/>
          <w:color w:val="2F5496" w:themeColor="accent5" w:themeShade="BF"/>
          <w:sz w:val="36"/>
        </w:rPr>
        <w:t>cts Selected in the CEOI Fourteenth</w:t>
      </w:r>
      <w:r w:rsidRPr="006C3EB6">
        <w:rPr>
          <w:b/>
          <w:color w:val="2F5496" w:themeColor="accent5" w:themeShade="BF"/>
          <w:sz w:val="36"/>
        </w:rPr>
        <w:t xml:space="preserve"> Open Call</w:t>
      </w:r>
    </w:p>
    <w:p w:rsidR="006C3EB6" w:rsidRDefault="006C3EB6">
      <w:pPr>
        <w:rPr>
          <w:rFonts w:cstheme="minorHAnsi"/>
          <w:sz w:val="24"/>
          <w:szCs w:val="24"/>
        </w:rPr>
      </w:pPr>
      <w:r w:rsidRPr="006C3EB6">
        <w:rPr>
          <w:rFonts w:cstheme="minorHAnsi"/>
          <w:sz w:val="24"/>
          <w:szCs w:val="24"/>
        </w:rPr>
        <w:t xml:space="preserve">The UKSA Centre for Earth Observation Instrumentation (CEOI) announces ten new </w:t>
      </w:r>
      <w:proofErr w:type="gramStart"/>
      <w:r w:rsidRPr="006C3EB6">
        <w:rPr>
          <w:rFonts w:cstheme="minorHAnsi"/>
          <w:sz w:val="24"/>
          <w:szCs w:val="24"/>
        </w:rPr>
        <w:t>space instrumen</w:t>
      </w:r>
      <w:r>
        <w:rPr>
          <w:rFonts w:cstheme="minorHAnsi"/>
          <w:sz w:val="24"/>
          <w:szCs w:val="24"/>
        </w:rPr>
        <w:t>tation development projects</w:t>
      </w:r>
      <w:proofErr w:type="gramEnd"/>
      <w:r>
        <w:rPr>
          <w:rFonts w:cstheme="minorHAnsi"/>
          <w:sz w:val="24"/>
          <w:szCs w:val="24"/>
        </w:rPr>
        <w:t xml:space="preserve">, </w:t>
      </w:r>
      <w:r w:rsidRPr="006C3EB6">
        <w:rPr>
          <w:rFonts w:cstheme="minorHAnsi"/>
          <w:sz w:val="24"/>
          <w:szCs w:val="24"/>
        </w:rPr>
        <w:t xml:space="preserve">value </w:t>
      </w:r>
      <w:r w:rsidRPr="006C3EB6">
        <w:rPr>
          <w:rFonts w:cstheme="minorHAnsi"/>
          <w:sz w:val="24"/>
          <w:szCs w:val="24"/>
        </w:rPr>
        <w:t>totalling</w:t>
      </w:r>
      <w:r>
        <w:rPr>
          <w:rFonts w:cstheme="minorHAnsi"/>
          <w:sz w:val="24"/>
          <w:szCs w:val="24"/>
        </w:rPr>
        <w:t xml:space="preserve"> £1.55</w:t>
      </w:r>
      <w:r w:rsidRPr="006C3EB6">
        <w:rPr>
          <w:rFonts w:cstheme="minorHAnsi"/>
          <w:sz w:val="24"/>
          <w:szCs w:val="24"/>
        </w:rPr>
        <w:t xml:space="preserve">M, with additional investment funding from industry. Together, these projects will advance the state of the art of UK space Earth observation and will position the project consortia for new commercial and scientific missions and exports in Europe as well as globally. </w:t>
      </w:r>
      <w:r>
        <w:rPr>
          <w:rFonts w:cstheme="minorHAnsi"/>
          <w:sz w:val="24"/>
          <w:szCs w:val="24"/>
        </w:rPr>
        <w:t xml:space="preserve">Projects are in </w:t>
      </w:r>
      <w:proofErr w:type="gramStart"/>
      <w:r>
        <w:rPr>
          <w:rFonts w:cstheme="minorHAnsi"/>
          <w:sz w:val="24"/>
          <w:szCs w:val="24"/>
        </w:rPr>
        <w:t>2</w:t>
      </w:r>
      <w:proofErr w:type="gramEnd"/>
      <w:r w:rsidRPr="006C3EB6">
        <w:rPr>
          <w:rFonts w:cstheme="minorHAnsi"/>
          <w:sz w:val="24"/>
          <w:szCs w:val="24"/>
        </w:rPr>
        <w:t xml:space="preserve"> categories: </w:t>
      </w:r>
    </w:p>
    <w:p w:rsidR="006C3EB6" w:rsidRPr="006C3EB6" w:rsidRDefault="006C3EB6" w:rsidP="006C3EB6">
      <w:pPr>
        <w:pStyle w:val="ListParagraph"/>
        <w:numPr>
          <w:ilvl w:val="0"/>
          <w:numId w:val="2"/>
        </w:numPr>
        <w:rPr>
          <w:rFonts w:cstheme="minorHAnsi"/>
          <w:sz w:val="24"/>
          <w:szCs w:val="24"/>
        </w:rPr>
      </w:pPr>
      <w:r w:rsidRPr="006C3EB6">
        <w:rPr>
          <w:rFonts w:cstheme="minorHAnsi"/>
          <w:sz w:val="24"/>
          <w:szCs w:val="24"/>
        </w:rPr>
        <w:t xml:space="preserve">Pathfinder projects, which aim to develop novel instrumentation ideas to a laboratory proof of concept level; </w:t>
      </w:r>
    </w:p>
    <w:p w:rsidR="006C3EB6" w:rsidRPr="004041F7" w:rsidRDefault="006C3EB6" w:rsidP="006C3EB6">
      <w:pPr>
        <w:pStyle w:val="ListParagraph"/>
        <w:numPr>
          <w:ilvl w:val="0"/>
          <w:numId w:val="2"/>
        </w:numPr>
        <w:rPr>
          <w:rFonts w:cstheme="minorHAnsi"/>
          <w:color w:val="2F5496" w:themeColor="accent5" w:themeShade="BF"/>
          <w:sz w:val="24"/>
          <w:szCs w:val="24"/>
        </w:rPr>
      </w:pPr>
      <w:r w:rsidRPr="006C3EB6">
        <w:rPr>
          <w:rFonts w:cstheme="minorHAnsi"/>
          <w:sz w:val="24"/>
          <w:szCs w:val="24"/>
        </w:rPr>
        <w:t>Fast</w:t>
      </w:r>
      <w:r w:rsidR="004041F7">
        <w:rPr>
          <w:rFonts w:cstheme="minorHAnsi"/>
          <w:sz w:val="24"/>
          <w:szCs w:val="24"/>
        </w:rPr>
        <w:t xml:space="preserve"> </w:t>
      </w:r>
      <w:r w:rsidRPr="006C3EB6">
        <w:rPr>
          <w:rFonts w:cstheme="minorHAnsi"/>
          <w:sz w:val="24"/>
          <w:szCs w:val="24"/>
        </w:rPr>
        <w:t>Track projects, which aim to develop successful Pathfinder and similar developments to a higher Technology Readiness Level (TRL) to demonstr</w:t>
      </w:r>
      <w:r>
        <w:rPr>
          <w:rFonts w:cstheme="minorHAnsi"/>
          <w:sz w:val="24"/>
          <w:szCs w:val="24"/>
        </w:rPr>
        <w:t>ate suitability for spaceflight.</w:t>
      </w:r>
    </w:p>
    <w:p w:rsidR="006C3EB6" w:rsidRDefault="006C3EB6" w:rsidP="006C3EB6">
      <w:pPr>
        <w:rPr>
          <w:b/>
          <w:color w:val="2F5496" w:themeColor="accent5" w:themeShade="BF"/>
          <w:sz w:val="36"/>
        </w:rPr>
      </w:pPr>
      <w:r w:rsidRPr="006C3EB6">
        <w:rPr>
          <w:b/>
          <w:color w:val="2F5496" w:themeColor="accent5" w:themeShade="BF"/>
          <w:sz w:val="36"/>
        </w:rPr>
        <w:t>Pathfinder Projects</w:t>
      </w:r>
      <w:r>
        <w:rPr>
          <w:b/>
          <w:color w:val="2F5496" w:themeColor="accent5" w:themeShade="BF"/>
          <w:sz w:val="36"/>
        </w:rPr>
        <w:t>:</w:t>
      </w:r>
    </w:p>
    <w:p w:rsidR="006C3EB6" w:rsidRPr="002E3740" w:rsidRDefault="00DA4380" w:rsidP="004041F7">
      <w:pPr>
        <w:pStyle w:val="ListParagraph"/>
        <w:numPr>
          <w:ilvl w:val="0"/>
          <w:numId w:val="5"/>
        </w:numPr>
        <w:autoSpaceDE w:val="0"/>
        <w:autoSpaceDN w:val="0"/>
        <w:adjustRightInd w:val="0"/>
        <w:spacing w:after="0" w:line="240" w:lineRule="auto"/>
        <w:rPr>
          <w:rFonts w:cstheme="minorHAnsi"/>
          <w:sz w:val="24"/>
          <w:szCs w:val="24"/>
        </w:rPr>
      </w:pPr>
      <w:r w:rsidRPr="002E3740">
        <w:rPr>
          <w:rFonts w:cstheme="minorHAnsi"/>
          <w:b/>
          <w:sz w:val="24"/>
          <w:szCs w:val="24"/>
        </w:rPr>
        <w:t>GLAMIS Phase -</w:t>
      </w:r>
      <w:proofErr w:type="gramStart"/>
      <w:r w:rsidRPr="002E3740">
        <w:rPr>
          <w:rFonts w:cstheme="minorHAnsi"/>
          <w:b/>
          <w:sz w:val="24"/>
          <w:szCs w:val="24"/>
        </w:rPr>
        <w:t>3</w:t>
      </w:r>
      <w:proofErr w:type="gramEnd"/>
      <w:r w:rsidR="005F5008">
        <w:rPr>
          <w:rFonts w:cstheme="minorHAnsi"/>
          <w:b/>
          <w:sz w:val="24"/>
          <w:szCs w:val="24"/>
        </w:rPr>
        <w:t xml:space="preserve"> (Global Lidar Altimetry </w:t>
      </w:r>
      <w:proofErr w:type="spellStart"/>
      <w:r w:rsidR="005F5008">
        <w:rPr>
          <w:rFonts w:cstheme="minorHAnsi"/>
          <w:b/>
          <w:sz w:val="24"/>
          <w:szCs w:val="24"/>
        </w:rPr>
        <w:t>MISsion</w:t>
      </w:r>
      <w:proofErr w:type="spellEnd"/>
      <w:r w:rsidR="005F5008">
        <w:rPr>
          <w:rFonts w:cstheme="minorHAnsi"/>
          <w:b/>
          <w:sz w:val="24"/>
          <w:szCs w:val="24"/>
        </w:rPr>
        <w:t>)</w:t>
      </w:r>
      <w:r w:rsidRPr="002E3740">
        <w:rPr>
          <w:rFonts w:cstheme="minorHAnsi"/>
          <w:sz w:val="24"/>
          <w:szCs w:val="24"/>
        </w:rPr>
        <w:t xml:space="preserve">: </w:t>
      </w:r>
      <w:r w:rsidR="004041F7" w:rsidRPr="002E3740">
        <w:rPr>
          <w:rFonts w:cstheme="minorHAnsi"/>
          <w:sz w:val="24"/>
          <w:szCs w:val="24"/>
        </w:rPr>
        <w:t>Lead by</w:t>
      </w:r>
      <w:r w:rsidR="002E3740">
        <w:rPr>
          <w:rFonts w:cstheme="minorHAnsi"/>
          <w:sz w:val="24"/>
          <w:szCs w:val="24"/>
        </w:rPr>
        <w:t xml:space="preserve"> the</w:t>
      </w:r>
      <w:r w:rsidR="00116879" w:rsidRPr="002E3740">
        <w:rPr>
          <w:rFonts w:cstheme="minorHAnsi"/>
          <w:sz w:val="24"/>
          <w:szCs w:val="24"/>
        </w:rPr>
        <w:t xml:space="preserve"> University of Edinburgh </w:t>
      </w:r>
      <w:r w:rsidR="00B80209">
        <w:rPr>
          <w:rFonts w:cstheme="minorHAnsi"/>
          <w:sz w:val="24"/>
          <w:szCs w:val="24"/>
        </w:rPr>
        <w:t>and collaborating</w:t>
      </w:r>
      <w:r w:rsidR="00116879" w:rsidRPr="002E3740">
        <w:rPr>
          <w:rFonts w:cstheme="minorHAnsi"/>
          <w:sz w:val="24"/>
          <w:szCs w:val="24"/>
        </w:rPr>
        <w:t xml:space="preserve"> with</w:t>
      </w:r>
      <w:r w:rsidR="004041F7" w:rsidRPr="002E3740">
        <w:rPr>
          <w:rFonts w:cstheme="minorHAnsi"/>
          <w:sz w:val="24"/>
          <w:szCs w:val="24"/>
        </w:rPr>
        <w:t xml:space="preserve"> Space Flow Ltd. </w:t>
      </w:r>
      <w:r w:rsidR="004041F7" w:rsidRPr="002E3740">
        <w:rPr>
          <w:rFonts w:cstheme="minorHAnsi"/>
          <w:sz w:val="24"/>
          <w:szCs w:val="24"/>
        </w:rPr>
        <w:t xml:space="preserve">The GLAMIS project is pioneering a new approach to space-borne </w:t>
      </w:r>
      <w:proofErr w:type="spellStart"/>
      <w:r w:rsidR="004041F7" w:rsidRPr="002E3740">
        <w:rPr>
          <w:rFonts w:cstheme="minorHAnsi"/>
          <w:sz w:val="24"/>
          <w:szCs w:val="24"/>
        </w:rPr>
        <w:t>lidar</w:t>
      </w:r>
      <w:proofErr w:type="spellEnd"/>
      <w:r w:rsidR="004041F7" w:rsidRPr="002E3740">
        <w:rPr>
          <w:rFonts w:cstheme="minorHAnsi"/>
          <w:sz w:val="24"/>
          <w:szCs w:val="24"/>
        </w:rPr>
        <w:t xml:space="preserve">, developing the subsystem </w:t>
      </w:r>
      <w:r w:rsidR="004041F7" w:rsidRPr="002E3740">
        <w:rPr>
          <w:rFonts w:cstheme="minorHAnsi"/>
          <w:sz w:val="24"/>
          <w:szCs w:val="24"/>
        </w:rPr>
        <w:t xml:space="preserve">technologies required in order to realise a constellation of </w:t>
      </w:r>
      <w:proofErr w:type="spellStart"/>
      <w:r w:rsidR="004041F7" w:rsidRPr="002E3740">
        <w:rPr>
          <w:rFonts w:cstheme="minorHAnsi"/>
          <w:sz w:val="24"/>
          <w:szCs w:val="24"/>
        </w:rPr>
        <w:t>lidar</w:t>
      </w:r>
      <w:proofErr w:type="spellEnd"/>
      <w:r w:rsidR="004041F7" w:rsidRPr="002E3740">
        <w:rPr>
          <w:rFonts w:cstheme="minorHAnsi"/>
          <w:sz w:val="24"/>
          <w:szCs w:val="24"/>
        </w:rPr>
        <w:t xml:space="preserve"> satellites with wide area coverage, a</w:t>
      </w:r>
      <w:r w:rsidR="004041F7" w:rsidRPr="002E3740">
        <w:rPr>
          <w:rFonts w:cstheme="minorHAnsi"/>
          <w:sz w:val="24"/>
          <w:szCs w:val="24"/>
        </w:rPr>
        <w:t xml:space="preserve"> </w:t>
      </w:r>
      <w:r w:rsidR="004041F7" w:rsidRPr="002E3740">
        <w:rPr>
          <w:rFonts w:cstheme="minorHAnsi"/>
          <w:sz w:val="24"/>
          <w:szCs w:val="24"/>
        </w:rPr>
        <w:t xml:space="preserve">global </w:t>
      </w:r>
      <w:proofErr w:type="spellStart"/>
      <w:r w:rsidR="004041F7" w:rsidRPr="002E3740">
        <w:rPr>
          <w:rFonts w:cstheme="minorHAnsi"/>
          <w:sz w:val="24"/>
          <w:szCs w:val="24"/>
        </w:rPr>
        <w:t>lidar</w:t>
      </w:r>
      <w:proofErr w:type="spellEnd"/>
      <w:r w:rsidR="004041F7" w:rsidRPr="002E3740">
        <w:rPr>
          <w:rFonts w:cstheme="minorHAnsi"/>
          <w:sz w:val="24"/>
          <w:szCs w:val="24"/>
        </w:rPr>
        <w:t xml:space="preserve"> system (GLS), cost-effectively. A GLS would enable a wide range of new applications.</w:t>
      </w:r>
    </w:p>
    <w:p w:rsidR="00542A4C" w:rsidRPr="002E3740" w:rsidRDefault="00DA4380" w:rsidP="00542A4C">
      <w:pPr>
        <w:pStyle w:val="ListParagraph"/>
        <w:numPr>
          <w:ilvl w:val="0"/>
          <w:numId w:val="3"/>
        </w:numPr>
        <w:rPr>
          <w:rFonts w:cstheme="minorHAnsi"/>
          <w:sz w:val="24"/>
          <w:szCs w:val="24"/>
        </w:rPr>
      </w:pPr>
      <w:r w:rsidRPr="002E3740">
        <w:rPr>
          <w:rFonts w:cstheme="minorHAnsi"/>
          <w:b/>
          <w:sz w:val="24"/>
          <w:szCs w:val="24"/>
        </w:rPr>
        <w:t>Monolithic space imaging systems:</w:t>
      </w:r>
      <w:r w:rsidRPr="002E3740">
        <w:rPr>
          <w:rFonts w:cstheme="minorHAnsi"/>
          <w:sz w:val="24"/>
          <w:szCs w:val="24"/>
        </w:rPr>
        <w:t xml:space="preserve"> </w:t>
      </w:r>
      <w:r w:rsidR="00116879" w:rsidRPr="002E3740">
        <w:rPr>
          <w:rFonts w:cstheme="minorHAnsi"/>
          <w:sz w:val="24"/>
          <w:szCs w:val="24"/>
        </w:rPr>
        <w:t xml:space="preserve">Lead by </w:t>
      </w:r>
      <w:r w:rsidR="002E3740">
        <w:rPr>
          <w:rFonts w:cstheme="minorHAnsi"/>
          <w:sz w:val="24"/>
          <w:szCs w:val="24"/>
        </w:rPr>
        <w:t xml:space="preserve">the </w:t>
      </w:r>
      <w:r w:rsidR="00116879" w:rsidRPr="002E3740">
        <w:rPr>
          <w:rFonts w:cstheme="minorHAnsi"/>
          <w:sz w:val="24"/>
          <w:szCs w:val="24"/>
        </w:rPr>
        <w:t>Universi</w:t>
      </w:r>
      <w:r w:rsidR="00B80209">
        <w:rPr>
          <w:rFonts w:cstheme="minorHAnsi"/>
          <w:sz w:val="24"/>
          <w:szCs w:val="24"/>
        </w:rPr>
        <w:t>ty of Huddersfield and collaborating</w:t>
      </w:r>
      <w:r w:rsidR="00116879" w:rsidRPr="002E3740">
        <w:rPr>
          <w:rFonts w:cstheme="minorHAnsi"/>
          <w:sz w:val="24"/>
          <w:szCs w:val="24"/>
        </w:rPr>
        <w:t xml:space="preserve"> with Wayland Additive Ltd &amp; Thin Metal Films Ltd. </w:t>
      </w:r>
      <w:r w:rsidR="00B80209">
        <w:rPr>
          <w:rFonts w:cstheme="minorHAnsi"/>
          <w:sz w:val="24"/>
          <w:szCs w:val="24"/>
        </w:rPr>
        <w:t>The team</w:t>
      </w:r>
      <w:r w:rsidR="00116879" w:rsidRPr="002E3740">
        <w:rPr>
          <w:rFonts w:cstheme="minorHAnsi"/>
          <w:sz w:val="24"/>
          <w:szCs w:val="24"/>
        </w:rPr>
        <w:t xml:space="preserve"> are </w:t>
      </w:r>
      <w:r w:rsidR="00116879" w:rsidRPr="002E3740">
        <w:rPr>
          <w:sz w:val="24"/>
          <w:szCs w:val="24"/>
        </w:rPr>
        <w:t>exploring</w:t>
      </w:r>
      <w:r w:rsidR="00116879" w:rsidRPr="002E3740">
        <w:rPr>
          <w:sz w:val="24"/>
          <w:szCs w:val="24"/>
        </w:rPr>
        <w:t xml:space="preserve"> the feasibility of a novel, streamlined way to make optical imaging systems based on mirrors. This new approach would be particularly suitable for remote-sensing missions requiring fast-turnaround, including environmental and disaster monitoring, with obvious extension to defence and security.</w:t>
      </w:r>
    </w:p>
    <w:p w:rsidR="006C3EB6" w:rsidRPr="002E3740" w:rsidRDefault="00DA4380" w:rsidP="00542A4C">
      <w:pPr>
        <w:pStyle w:val="ListParagraph"/>
        <w:numPr>
          <w:ilvl w:val="0"/>
          <w:numId w:val="3"/>
        </w:numPr>
        <w:rPr>
          <w:rFonts w:cstheme="minorHAnsi"/>
          <w:sz w:val="24"/>
          <w:szCs w:val="24"/>
        </w:rPr>
      </w:pPr>
      <w:r w:rsidRPr="002E3740">
        <w:rPr>
          <w:rFonts w:cstheme="minorHAnsi"/>
          <w:b/>
          <w:sz w:val="24"/>
          <w:szCs w:val="24"/>
        </w:rPr>
        <w:t xml:space="preserve">Umbrella Radiation Monitor: </w:t>
      </w:r>
      <w:r w:rsidR="006C3EB6" w:rsidRPr="002E3740">
        <w:rPr>
          <w:rFonts w:cstheme="minorHAnsi"/>
          <w:sz w:val="24"/>
          <w:szCs w:val="24"/>
        </w:rPr>
        <w:t>A University College London team</w:t>
      </w:r>
      <w:r w:rsidR="00542A4C" w:rsidRPr="002E3740">
        <w:rPr>
          <w:rFonts w:cstheme="minorHAnsi"/>
          <w:sz w:val="24"/>
          <w:szCs w:val="24"/>
        </w:rPr>
        <w:t xml:space="preserve"> are working on a</w:t>
      </w:r>
      <w:r w:rsidR="00542A4C" w:rsidRPr="002E3740">
        <w:rPr>
          <w:rFonts w:cstheme="minorHAnsi"/>
          <w:sz w:val="24"/>
          <w:szCs w:val="24"/>
        </w:rPr>
        <w:t xml:space="preserve"> </w:t>
      </w:r>
      <w:proofErr w:type="gramStart"/>
      <w:r w:rsidR="00542A4C" w:rsidRPr="002E3740">
        <w:rPr>
          <w:rFonts w:cstheme="minorHAnsi"/>
          <w:sz w:val="24"/>
          <w:szCs w:val="24"/>
        </w:rPr>
        <w:t>project</w:t>
      </w:r>
      <w:r w:rsidR="00542A4C" w:rsidRPr="002E3740">
        <w:rPr>
          <w:rFonts w:cstheme="minorHAnsi"/>
          <w:sz w:val="24"/>
          <w:szCs w:val="24"/>
        </w:rPr>
        <w:t xml:space="preserve"> which</w:t>
      </w:r>
      <w:proofErr w:type="gramEnd"/>
      <w:r w:rsidR="00542A4C" w:rsidRPr="002E3740">
        <w:rPr>
          <w:rFonts w:cstheme="minorHAnsi"/>
          <w:sz w:val="24"/>
          <w:szCs w:val="24"/>
        </w:rPr>
        <w:t xml:space="preserve"> is a stepping stone to develop a more powerful, low-resource and high-performance radiation</w:t>
      </w:r>
      <w:r w:rsidR="00542A4C" w:rsidRPr="002E3740">
        <w:rPr>
          <w:rFonts w:cstheme="minorHAnsi"/>
          <w:sz w:val="24"/>
          <w:szCs w:val="24"/>
        </w:rPr>
        <w:t xml:space="preserve"> </w:t>
      </w:r>
      <w:r w:rsidR="00542A4C" w:rsidRPr="002E3740">
        <w:rPr>
          <w:rFonts w:cstheme="minorHAnsi"/>
          <w:sz w:val="24"/>
          <w:szCs w:val="24"/>
        </w:rPr>
        <w:t>monitoring instrument.</w:t>
      </w:r>
    </w:p>
    <w:p w:rsidR="006C3EB6" w:rsidRPr="002E3740" w:rsidRDefault="00542A4C" w:rsidP="006C3EB6">
      <w:pPr>
        <w:pStyle w:val="ListParagraph"/>
        <w:numPr>
          <w:ilvl w:val="0"/>
          <w:numId w:val="3"/>
        </w:numPr>
        <w:rPr>
          <w:rFonts w:cstheme="minorHAnsi"/>
          <w:sz w:val="24"/>
          <w:szCs w:val="24"/>
        </w:rPr>
      </w:pPr>
      <w:r w:rsidRPr="002E3740">
        <w:rPr>
          <w:rFonts w:cstheme="minorHAnsi"/>
          <w:b/>
          <w:sz w:val="24"/>
          <w:szCs w:val="24"/>
        </w:rPr>
        <w:t>Climate change detection by the application of Linear Variable Filters</w:t>
      </w:r>
      <w:r w:rsidR="004041F7" w:rsidRPr="002E3740">
        <w:rPr>
          <w:rFonts w:cstheme="minorHAnsi"/>
          <w:b/>
          <w:sz w:val="24"/>
          <w:szCs w:val="24"/>
        </w:rPr>
        <w:t>:</w:t>
      </w:r>
      <w:r w:rsidR="004041F7" w:rsidRPr="002E3740">
        <w:rPr>
          <w:rFonts w:cstheme="minorHAnsi"/>
          <w:sz w:val="24"/>
          <w:szCs w:val="24"/>
        </w:rPr>
        <w:t xml:space="preserve"> </w:t>
      </w:r>
      <w:r w:rsidRPr="002E3740">
        <w:rPr>
          <w:rFonts w:cstheme="minorHAnsi"/>
          <w:sz w:val="24"/>
          <w:szCs w:val="24"/>
        </w:rPr>
        <w:t xml:space="preserve">Lead by </w:t>
      </w:r>
      <w:r w:rsidR="006C3EB6" w:rsidRPr="002E3740">
        <w:rPr>
          <w:rFonts w:cstheme="minorHAnsi"/>
          <w:sz w:val="24"/>
          <w:szCs w:val="24"/>
        </w:rPr>
        <w:t xml:space="preserve">Thales </w:t>
      </w:r>
      <w:proofErr w:type="spellStart"/>
      <w:r w:rsidR="006C3EB6" w:rsidRPr="002E3740">
        <w:rPr>
          <w:rFonts w:cstheme="minorHAnsi"/>
          <w:sz w:val="24"/>
          <w:szCs w:val="24"/>
        </w:rPr>
        <w:t>Alenia</w:t>
      </w:r>
      <w:proofErr w:type="spellEnd"/>
      <w:r w:rsidR="006C3EB6" w:rsidRPr="002E3740">
        <w:rPr>
          <w:rFonts w:cstheme="minorHAnsi"/>
          <w:sz w:val="24"/>
          <w:szCs w:val="24"/>
        </w:rPr>
        <w:t xml:space="preserve"> Space UK team</w:t>
      </w:r>
      <w:r w:rsidR="005F5008">
        <w:rPr>
          <w:rFonts w:cstheme="minorHAnsi"/>
          <w:sz w:val="24"/>
          <w:szCs w:val="24"/>
        </w:rPr>
        <w:t xml:space="preserve"> and collaborating</w:t>
      </w:r>
      <w:r w:rsidRPr="002E3740">
        <w:rPr>
          <w:rFonts w:cstheme="minorHAnsi"/>
          <w:sz w:val="24"/>
          <w:szCs w:val="24"/>
        </w:rPr>
        <w:t xml:space="preserve"> with the University of Leicester,</w:t>
      </w:r>
      <w:r w:rsidR="002E3740" w:rsidRPr="002E3740">
        <w:rPr>
          <w:rFonts w:cstheme="minorHAnsi"/>
          <w:sz w:val="24"/>
          <w:szCs w:val="24"/>
        </w:rPr>
        <w:t xml:space="preserve"> this is a</w:t>
      </w:r>
      <w:r w:rsidRPr="002E3740">
        <w:rPr>
          <w:rFonts w:cstheme="minorHAnsi"/>
          <w:sz w:val="24"/>
          <w:szCs w:val="24"/>
        </w:rPr>
        <w:t xml:space="preserve"> </w:t>
      </w:r>
      <w:r w:rsidR="002E3740" w:rsidRPr="002E3740">
        <w:rPr>
          <w:rFonts w:cstheme="minorHAnsi"/>
          <w:sz w:val="24"/>
          <w:szCs w:val="24"/>
        </w:rPr>
        <w:t>proposal to investigate the potential application of technology to produce a compact suite of instruments which exploit recent advances in optics to monitor climate change</w:t>
      </w:r>
      <w:r w:rsidR="002E3740" w:rsidRPr="002E3740">
        <w:rPr>
          <w:rFonts w:cstheme="minorHAnsi"/>
          <w:sz w:val="24"/>
          <w:szCs w:val="24"/>
        </w:rPr>
        <w:t>.</w:t>
      </w:r>
    </w:p>
    <w:p w:rsidR="006C3EB6" w:rsidRDefault="006C3EB6" w:rsidP="006C3EB6">
      <w:pPr>
        <w:rPr>
          <w:b/>
          <w:color w:val="2F5496" w:themeColor="accent5" w:themeShade="BF"/>
          <w:sz w:val="36"/>
        </w:rPr>
      </w:pPr>
      <w:r>
        <w:rPr>
          <w:b/>
          <w:color w:val="2F5496" w:themeColor="accent5" w:themeShade="BF"/>
          <w:sz w:val="36"/>
        </w:rPr>
        <w:t>Fast Track Projects:</w:t>
      </w:r>
    </w:p>
    <w:p w:rsidR="006C3EB6" w:rsidRPr="00B80209" w:rsidRDefault="006C3EB6" w:rsidP="00B80209">
      <w:pPr>
        <w:pStyle w:val="ListParagraph"/>
        <w:numPr>
          <w:ilvl w:val="0"/>
          <w:numId w:val="6"/>
        </w:numPr>
        <w:autoSpaceDE w:val="0"/>
        <w:autoSpaceDN w:val="0"/>
        <w:adjustRightInd w:val="0"/>
        <w:spacing w:after="0" w:line="240" w:lineRule="auto"/>
        <w:rPr>
          <w:rFonts w:ascii="Cambria" w:hAnsi="Cambria" w:cs="Cambria"/>
          <w:sz w:val="24"/>
          <w:szCs w:val="24"/>
        </w:rPr>
      </w:pPr>
      <w:r w:rsidRPr="00B80209">
        <w:rPr>
          <w:rFonts w:cstheme="minorHAnsi"/>
          <w:b/>
          <w:sz w:val="24"/>
          <w:szCs w:val="24"/>
        </w:rPr>
        <w:t>NIMCAM</w:t>
      </w:r>
      <w:r w:rsidR="005F5008">
        <w:rPr>
          <w:rFonts w:cstheme="minorHAnsi"/>
          <w:b/>
          <w:sz w:val="24"/>
          <w:szCs w:val="24"/>
        </w:rPr>
        <w:t xml:space="preserve"> (Near Infrared Multispectral Camera for Atmospheric Methane)</w:t>
      </w:r>
      <w:r w:rsidRPr="00B80209">
        <w:rPr>
          <w:rFonts w:cstheme="minorHAnsi"/>
          <w:b/>
          <w:sz w:val="24"/>
          <w:szCs w:val="24"/>
        </w:rPr>
        <w:t>:</w:t>
      </w:r>
      <w:r w:rsidRPr="00B80209">
        <w:rPr>
          <w:rFonts w:cstheme="minorHAnsi"/>
          <w:sz w:val="24"/>
          <w:szCs w:val="24"/>
        </w:rPr>
        <w:t xml:space="preserve"> </w:t>
      </w:r>
      <w:r w:rsidR="002E3740" w:rsidRPr="009B1C1A">
        <w:rPr>
          <w:sz w:val="24"/>
          <w:szCs w:val="24"/>
        </w:rPr>
        <w:t>Lead by the University</w:t>
      </w:r>
      <w:r w:rsidR="005F5008" w:rsidRPr="009B1C1A">
        <w:rPr>
          <w:sz w:val="24"/>
          <w:szCs w:val="24"/>
        </w:rPr>
        <w:t xml:space="preserve"> of Edinburgh and collaborating</w:t>
      </w:r>
      <w:r w:rsidR="002E3740" w:rsidRPr="009B1C1A">
        <w:rPr>
          <w:sz w:val="24"/>
          <w:szCs w:val="24"/>
        </w:rPr>
        <w:t xml:space="preserve"> with</w:t>
      </w:r>
      <w:r w:rsidR="00B80209" w:rsidRPr="009B1C1A">
        <w:rPr>
          <w:sz w:val="24"/>
          <w:szCs w:val="24"/>
        </w:rPr>
        <w:t xml:space="preserve"> UK Astronomy Technology Centre. The team continue to build on their previous Pathfinder project from the CEOI 13th</w:t>
      </w:r>
      <w:r w:rsidR="005F5008" w:rsidRPr="009B1C1A">
        <w:rPr>
          <w:sz w:val="24"/>
          <w:szCs w:val="24"/>
        </w:rPr>
        <w:t xml:space="preserve"> Call. This 14th Call project</w:t>
      </w:r>
      <w:r w:rsidR="00B80209" w:rsidRPr="009B1C1A">
        <w:rPr>
          <w:sz w:val="24"/>
          <w:szCs w:val="24"/>
        </w:rPr>
        <w:t xml:space="preserve"> will undertake the </w:t>
      </w:r>
      <w:r w:rsidR="00B80209" w:rsidRPr="009B1C1A">
        <w:rPr>
          <w:sz w:val="24"/>
          <w:szCs w:val="24"/>
        </w:rPr>
        <w:t>detailed design, build, and initial testing of a field</w:t>
      </w:r>
      <w:r w:rsidR="00B80209" w:rsidRPr="009B1C1A">
        <w:rPr>
          <w:sz w:val="24"/>
          <w:szCs w:val="24"/>
        </w:rPr>
        <w:t xml:space="preserve"> </w:t>
      </w:r>
      <w:r w:rsidR="00B80209" w:rsidRPr="009B1C1A">
        <w:rPr>
          <w:sz w:val="24"/>
          <w:szCs w:val="24"/>
        </w:rPr>
        <w:t>demonstrator instrument, a key step along the road to launch of a satellite mission.</w:t>
      </w:r>
    </w:p>
    <w:p w:rsidR="006C3EB6" w:rsidRPr="009B1C1A" w:rsidRDefault="006C3EB6" w:rsidP="006C3EB6">
      <w:pPr>
        <w:pStyle w:val="ListParagraph"/>
        <w:numPr>
          <w:ilvl w:val="0"/>
          <w:numId w:val="4"/>
        </w:numPr>
        <w:rPr>
          <w:rFonts w:cstheme="minorHAnsi"/>
          <w:sz w:val="24"/>
          <w:szCs w:val="24"/>
        </w:rPr>
      </w:pPr>
      <w:r w:rsidRPr="009B1C1A">
        <w:rPr>
          <w:rFonts w:cstheme="minorHAnsi"/>
          <w:b/>
          <w:sz w:val="24"/>
          <w:szCs w:val="24"/>
        </w:rPr>
        <w:lastRenderedPageBreak/>
        <w:t>BARDODAR</w:t>
      </w:r>
      <w:r w:rsidR="005F5008" w:rsidRPr="009B1C1A">
        <w:rPr>
          <w:rFonts w:cstheme="minorHAnsi"/>
          <w:b/>
          <w:sz w:val="24"/>
          <w:szCs w:val="24"/>
        </w:rPr>
        <w:t xml:space="preserve"> (</w:t>
      </w:r>
      <w:proofErr w:type="spellStart"/>
      <w:r w:rsidR="005F5008" w:rsidRPr="009B1C1A">
        <w:rPr>
          <w:rFonts w:cstheme="minorHAnsi"/>
          <w:b/>
          <w:sz w:val="24"/>
          <w:szCs w:val="24"/>
        </w:rPr>
        <w:t>BAROmetric</w:t>
      </w:r>
      <w:proofErr w:type="spellEnd"/>
      <w:r w:rsidR="005F5008" w:rsidRPr="009B1C1A">
        <w:rPr>
          <w:rFonts w:cstheme="minorHAnsi"/>
          <w:b/>
          <w:sz w:val="24"/>
          <w:szCs w:val="24"/>
        </w:rPr>
        <w:t xml:space="preserve"> Differential Absorption Radar)</w:t>
      </w:r>
      <w:r w:rsidRPr="009B1C1A">
        <w:rPr>
          <w:rFonts w:cstheme="minorHAnsi"/>
          <w:b/>
          <w:sz w:val="24"/>
          <w:szCs w:val="24"/>
        </w:rPr>
        <w:t>:</w:t>
      </w:r>
      <w:r w:rsidRPr="009B1C1A">
        <w:rPr>
          <w:rFonts w:cstheme="minorHAnsi"/>
          <w:sz w:val="24"/>
          <w:szCs w:val="24"/>
        </w:rPr>
        <w:t xml:space="preserve"> </w:t>
      </w:r>
      <w:r w:rsidR="005F5008" w:rsidRPr="009B1C1A">
        <w:rPr>
          <w:rFonts w:cstheme="minorHAnsi"/>
          <w:sz w:val="24"/>
          <w:szCs w:val="24"/>
        </w:rPr>
        <w:t xml:space="preserve">Lead by STFC RAL Space and collaborating with </w:t>
      </w:r>
      <w:proofErr w:type="spellStart"/>
      <w:r w:rsidR="005F5008" w:rsidRPr="009B1C1A">
        <w:rPr>
          <w:rFonts w:cstheme="minorHAnsi"/>
          <w:sz w:val="24"/>
          <w:szCs w:val="24"/>
        </w:rPr>
        <w:t>NanoAvionics</w:t>
      </w:r>
      <w:proofErr w:type="spellEnd"/>
      <w:r w:rsidR="005F5008" w:rsidRPr="009B1C1A">
        <w:rPr>
          <w:rFonts w:cstheme="minorHAnsi"/>
          <w:sz w:val="24"/>
          <w:szCs w:val="24"/>
        </w:rPr>
        <w:t xml:space="preserve"> UK Ltd. </w:t>
      </w:r>
      <w:r w:rsidR="005F5008" w:rsidRPr="009B1C1A">
        <w:rPr>
          <w:sz w:val="24"/>
          <w:szCs w:val="24"/>
        </w:rPr>
        <w:t>Due to climate change, the intensity and frequency of devastating weather events</w:t>
      </w:r>
      <w:r w:rsidR="00405195" w:rsidRPr="009B1C1A">
        <w:rPr>
          <w:sz w:val="24"/>
          <w:szCs w:val="24"/>
        </w:rPr>
        <w:t>,</w:t>
      </w:r>
      <w:r w:rsidR="005F5008" w:rsidRPr="009B1C1A">
        <w:rPr>
          <w:sz w:val="24"/>
          <w:szCs w:val="24"/>
        </w:rPr>
        <w:t xml:space="preserve"> the BARODAR mission promises to provide an unprecedented 5 km x 5 km spatial resolut</w:t>
      </w:r>
      <w:r w:rsidR="00405195" w:rsidRPr="009B1C1A">
        <w:rPr>
          <w:sz w:val="24"/>
          <w:szCs w:val="24"/>
        </w:rPr>
        <w:t xml:space="preserve">ion for global surface pressure </w:t>
      </w:r>
      <w:r w:rsidR="005F5008" w:rsidRPr="009B1C1A">
        <w:rPr>
          <w:sz w:val="24"/>
          <w:szCs w:val="24"/>
        </w:rPr>
        <w:t>measurements, at high temporal resolution.</w:t>
      </w:r>
    </w:p>
    <w:p w:rsidR="006C3EB6" w:rsidRPr="009B1C1A" w:rsidRDefault="00DA4380" w:rsidP="006C3EB6">
      <w:pPr>
        <w:pStyle w:val="ListParagraph"/>
        <w:numPr>
          <w:ilvl w:val="0"/>
          <w:numId w:val="4"/>
        </w:numPr>
        <w:rPr>
          <w:rFonts w:cstheme="minorHAnsi"/>
          <w:b/>
          <w:sz w:val="24"/>
          <w:szCs w:val="24"/>
        </w:rPr>
      </w:pPr>
      <w:r w:rsidRPr="009B1C1A">
        <w:rPr>
          <w:rFonts w:cstheme="minorHAnsi"/>
          <w:b/>
          <w:sz w:val="24"/>
          <w:szCs w:val="24"/>
        </w:rPr>
        <w:t>2.0-THz local oscillators for radiometric observations of atomic oxygen:</w:t>
      </w:r>
      <w:r w:rsidR="00405195" w:rsidRPr="009B1C1A">
        <w:rPr>
          <w:rFonts w:cstheme="minorHAnsi"/>
          <w:b/>
          <w:sz w:val="24"/>
          <w:szCs w:val="24"/>
        </w:rPr>
        <w:t xml:space="preserve"> </w:t>
      </w:r>
      <w:r w:rsidR="00975EFC" w:rsidRPr="009B1C1A">
        <w:rPr>
          <w:rFonts w:cstheme="minorHAnsi"/>
          <w:sz w:val="24"/>
          <w:szCs w:val="24"/>
        </w:rPr>
        <w:t xml:space="preserve">Lead by the University of Leeds and collaborating with STFC RAL Space. </w:t>
      </w:r>
      <w:r w:rsidR="00975EFC" w:rsidRPr="009B1C1A">
        <w:rPr>
          <w:sz w:val="24"/>
          <w:szCs w:val="24"/>
        </w:rPr>
        <w:t xml:space="preserve">A new 2.0-THz instrument was included as part of the recent Keystone proposal to the 11th call of the ESA Earth Explorer programme. This would provide </w:t>
      </w:r>
      <w:proofErr w:type="gramStart"/>
      <w:r w:rsidR="00975EFC" w:rsidRPr="009B1C1A">
        <w:rPr>
          <w:sz w:val="24"/>
          <w:szCs w:val="24"/>
        </w:rPr>
        <w:t>more accurate measurements of atomic oxygen at lower levels of the atmosphere,</w:t>
      </w:r>
      <w:proofErr w:type="gramEnd"/>
      <w:r w:rsidR="00975EFC" w:rsidRPr="009B1C1A">
        <w:rPr>
          <w:sz w:val="24"/>
          <w:szCs w:val="24"/>
        </w:rPr>
        <w:t xml:space="preserve"> and would allow additional important gases (e.g., ozone) to be studied. However, there has been no demonstration, to date, of a 2.0-THz receiver</w:t>
      </w:r>
      <w:r w:rsidR="00975EFC" w:rsidRPr="009B1C1A">
        <w:rPr>
          <w:sz w:val="24"/>
          <w:szCs w:val="24"/>
        </w:rPr>
        <w:t xml:space="preserve"> as part of a satellite payload. The team’s</w:t>
      </w:r>
      <w:r w:rsidR="00975EFC" w:rsidRPr="009B1C1A">
        <w:rPr>
          <w:sz w:val="24"/>
          <w:szCs w:val="24"/>
        </w:rPr>
        <w:t xml:space="preserve"> </w:t>
      </w:r>
      <w:r w:rsidR="00405195" w:rsidRPr="009B1C1A">
        <w:rPr>
          <w:sz w:val="24"/>
          <w:szCs w:val="24"/>
        </w:rPr>
        <w:t>specific technical goal is to develop the first satellite-compatible (compact, integrated, robust and low-power) 2.0-THz laser source.</w:t>
      </w:r>
    </w:p>
    <w:p w:rsidR="00DA4380" w:rsidRPr="009B1C1A" w:rsidRDefault="00DA4380" w:rsidP="006C3EB6">
      <w:pPr>
        <w:pStyle w:val="ListParagraph"/>
        <w:numPr>
          <w:ilvl w:val="0"/>
          <w:numId w:val="4"/>
        </w:numPr>
        <w:rPr>
          <w:sz w:val="24"/>
          <w:szCs w:val="24"/>
        </w:rPr>
      </w:pPr>
      <w:r w:rsidRPr="009B1C1A">
        <w:rPr>
          <w:rFonts w:cstheme="minorHAnsi"/>
          <w:b/>
          <w:sz w:val="24"/>
          <w:szCs w:val="24"/>
        </w:rPr>
        <w:t>P</w:t>
      </w:r>
      <w:r w:rsidRPr="009B1C1A">
        <w:rPr>
          <w:b/>
          <w:sz w:val="24"/>
          <w:szCs w:val="24"/>
        </w:rPr>
        <w:t xml:space="preserve">roject </w:t>
      </w:r>
      <w:proofErr w:type="spellStart"/>
      <w:r w:rsidRPr="009B1C1A">
        <w:rPr>
          <w:b/>
          <w:sz w:val="24"/>
          <w:szCs w:val="24"/>
        </w:rPr>
        <w:t>Kartographer</w:t>
      </w:r>
      <w:proofErr w:type="spellEnd"/>
      <w:r w:rsidRPr="009B1C1A">
        <w:rPr>
          <w:b/>
          <w:sz w:val="24"/>
          <w:szCs w:val="24"/>
        </w:rPr>
        <w:t>:</w:t>
      </w:r>
      <w:r w:rsidR="00975EFC" w:rsidRPr="009B1C1A">
        <w:rPr>
          <w:sz w:val="24"/>
          <w:szCs w:val="24"/>
        </w:rPr>
        <w:t xml:space="preserve"> An Orbital Astronautics Ltd team </w:t>
      </w:r>
      <w:r w:rsidR="00975EFC" w:rsidRPr="009B1C1A">
        <w:rPr>
          <w:sz w:val="24"/>
          <w:szCs w:val="24"/>
        </w:rPr>
        <w:t xml:space="preserve">is working towards the realisation of a new type of Synthetic Aperture Radar mission architecture that allows for very </w:t>
      </w:r>
      <w:r w:rsidR="00975EFC" w:rsidRPr="009B1C1A">
        <w:rPr>
          <w:sz w:val="24"/>
          <w:szCs w:val="24"/>
        </w:rPr>
        <w:t>high-resolution</w:t>
      </w:r>
      <w:r w:rsidR="00975EFC" w:rsidRPr="009B1C1A">
        <w:rPr>
          <w:sz w:val="24"/>
          <w:szCs w:val="24"/>
        </w:rPr>
        <w:t xml:space="preserve"> real three-dimensional cartography.</w:t>
      </w:r>
    </w:p>
    <w:p w:rsidR="00FF7B8B" w:rsidRPr="009B1C1A" w:rsidRDefault="00DA4380" w:rsidP="00FF7B8B">
      <w:pPr>
        <w:pStyle w:val="ListParagraph"/>
        <w:numPr>
          <w:ilvl w:val="0"/>
          <w:numId w:val="4"/>
        </w:numPr>
        <w:autoSpaceDE w:val="0"/>
        <w:autoSpaceDN w:val="0"/>
        <w:adjustRightInd w:val="0"/>
        <w:spacing w:after="0" w:line="240" w:lineRule="auto"/>
        <w:rPr>
          <w:sz w:val="24"/>
          <w:szCs w:val="24"/>
        </w:rPr>
      </w:pPr>
      <w:r w:rsidRPr="009B1C1A">
        <w:rPr>
          <w:b/>
          <w:sz w:val="24"/>
          <w:szCs w:val="24"/>
        </w:rPr>
        <w:t>VLWIR MCT Arrays:</w:t>
      </w:r>
      <w:r w:rsidR="00975EFC" w:rsidRPr="009B1C1A">
        <w:rPr>
          <w:sz w:val="24"/>
          <w:szCs w:val="24"/>
        </w:rPr>
        <w:t xml:space="preserve"> A Leonardo </w:t>
      </w:r>
      <w:r w:rsidR="00FF7B8B" w:rsidRPr="009B1C1A">
        <w:rPr>
          <w:sz w:val="24"/>
          <w:szCs w:val="24"/>
        </w:rPr>
        <w:t xml:space="preserve">team are carrying out a </w:t>
      </w:r>
      <w:r w:rsidR="00FF7B8B" w:rsidRPr="009B1C1A">
        <w:rPr>
          <w:sz w:val="24"/>
          <w:szCs w:val="24"/>
        </w:rPr>
        <w:t>programme of work for the characterisation of</w:t>
      </w:r>
      <w:r w:rsidR="00FF7B8B" w:rsidRPr="009B1C1A">
        <w:rPr>
          <w:sz w:val="24"/>
          <w:szCs w:val="24"/>
        </w:rPr>
        <w:t xml:space="preserve"> </w:t>
      </w:r>
      <w:r w:rsidR="00FF7B8B" w:rsidRPr="009B1C1A">
        <w:rPr>
          <w:sz w:val="24"/>
          <w:szCs w:val="24"/>
        </w:rPr>
        <w:t>its MOVPE grown Very longwave infrared (VLWIR) MCT focal</w:t>
      </w:r>
      <w:r w:rsidR="00FF7B8B" w:rsidRPr="009B1C1A">
        <w:rPr>
          <w:sz w:val="24"/>
          <w:szCs w:val="24"/>
        </w:rPr>
        <w:t xml:space="preserve"> </w:t>
      </w:r>
      <w:r w:rsidR="00FF7B8B" w:rsidRPr="009B1C1A">
        <w:rPr>
          <w:sz w:val="24"/>
          <w:szCs w:val="24"/>
        </w:rPr>
        <w:t>plane arrays produced using its latest wafer processing techniques.</w:t>
      </w:r>
      <w:r w:rsidR="00FF7B8B" w:rsidRPr="009B1C1A">
        <w:rPr>
          <w:sz w:val="24"/>
          <w:szCs w:val="24"/>
        </w:rPr>
        <w:t xml:space="preserve"> </w:t>
      </w:r>
      <w:r w:rsidR="00FF7B8B" w:rsidRPr="009B1C1A">
        <w:rPr>
          <w:sz w:val="24"/>
          <w:szCs w:val="24"/>
        </w:rPr>
        <w:t>The goal of this work is to demonstrate the capability to produce</w:t>
      </w:r>
      <w:r w:rsidR="00FF7B8B" w:rsidRPr="009B1C1A">
        <w:rPr>
          <w:sz w:val="24"/>
          <w:szCs w:val="24"/>
        </w:rPr>
        <w:t xml:space="preserve"> </w:t>
      </w:r>
      <w:r w:rsidR="00FF7B8B" w:rsidRPr="009B1C1A">
        <w:rPr>
          <w:sz w:val="24"/>
          <w:szCs w:val="24"/>
        </w:rPr>
        <w:t>VLWIR MCT hybridized arrays with a wavelength cut-off up to</w:t>
      </w:r>
      <w:r w:rsidR="00FF7B8B" w:rsidRPr="009B1C1A">
        <w:rPr>
          <w:sz w:val="24"/>
          <w:szCs w:val="24"/>
        </w:rPr>
        <w:t xml:space="preserve"> </w:t>
      </w:r>
      <w:r w:rsidR="00FF7B8B" w:rsidRPr="009B1C1A">
        <w:rPr>
          <w:sz w:val="24"/>
          <w:szCs w:val="24"/>
        </w:rPr>
        <w:t xml:space="preserve">15 </w:t>
      </w:r>
      <w:proofErr w:type="spellStart"/>
      <w:r w:rsidR="00FF7B8B" w:rsidRPr="009B1C1A">
        <w:rPr>
          <w:sz w:val="24"/>
          <w:szCs w:val="24"/>
        </w:rPr>
        <w:t>μm</w:t>
      </w:r>
      <w:proofErr w:type="spellEnd"/>
      <w:r w:rsidR="00FF7B8B" w:rsidRPr="009B1C1A">
        <w:rPr>
          <w:sz w:val="24"/>
          <w:szCs w:val="24"/>
        </w:rPr>
        <w:t xml:space="preserve"> using the latest Leonardo production processes.</w:t>
      </w:r>
    </w:p>
    <w:p w:rsidR="00DA4380" w:rsidRPr="006A1370" w:rsidRDefault="00DA4380" w:rsidP="006A1370">
      <w:pPr>
        <w:pStyle w:val="ListParagraph"/>
        <w:numPr>
          <w:ilvl w:val="0"/>
          <w:numId w:val="4"/>
        </w:numPr>
        <w:autoSpaceDE w:val="0"/>
        <w:autoSpaceDN w:val="0"/>
        <w:adjustRightInd w:val="0"/>
        <w:spacing w:after="0" w:line="240" w:lineRule="auto"/>
        <w:rPr>
          <w:sz w:val="24"/>
          <w:szCs w:val="24"/>
        </w:rPr>
      </w:pPr>
      <w:r w:rsidRPr="006A1370">
        <w:rPr>
          <w:b/>
          <w:sz w:val="24"/>
          <w:szCs w:val="24"/>
        </w:rPr>
        <w:t>TRUST</w:t>
      </w:r>
      <w:r w:rsidR="009B1C1A" w:rsidRPr="006A1370">
        <w:rPr>
          <w:b/>
          <w:sz w:val="24"/>
          <w:szCs w:val="24"/>
        </w:rPr>
        <w:t xml:space="preserve"> (Traceability Using Standards)</w:t>
      </w:r>
      <w:r w:rsidRPr="006A1370">
        <w:rPr>
          <w:b/>
          <w:sz w:val="24"/>
          <w:szCs w:val="24"/>
        </w:rPr>
        <w:t>:</w:t>
      </w:r>
      <w:r w:rsidR="00FF7B8B" w:rsidRPr="006A1370">
        <w:rPr>
          <w:sz w:val="24"/>
          <w:szCs w:val="24"/>
        </w:rPr>
        <w:t xml:space="preserve"> </w:t>
      </w:r>
      <w:r w:rsidR="009B1C1A" w:rsidRPr="006A1370">
        <w:rPr>
          <w:sz w:val="24"/>
          <w:szCs w:val="24"/>
        </w:rPr>
        <w:t>Lead by STFC RAL Space and collaborating with N</w:t>
      </w:r>
      <w:r w:rsidR="006A1370" w:rsidRPr="006A1370">
        <w:rPr>
          <w:sz w:val="24"/>
          <w:szCs w:val="24"/>
        </w:rPr>
        <w:t xml:space="preserve">ational </w:t>
      </w:r>
      <w:r w:rsidR="009B1C1A" w:rsidRPr="006A1370">
        <w:rPr>
          <w:sz w:val="24"/>
          <w:szCs w:val="24"/>
        </w:rPr>
        <w:t>P</w:t>
      </w:r>
      <w:r w:rsidR="006A1370" w:rsidRPr="006A1370">
        <w:rPr>
          <w:sz w:val="24"/>
          <w:szCs w:val="24"/>
        </w:rPr>
        <w:t xml:space="preserve">hysical </w:t>
      </w:r>
      <w:r w:rsidR="009B1C1A" w:rsidRPr="006A1370">
        <w:rPr>
          <w:sz w:val="24"/>
          <w:szCs w:val="24"/>
        </w:rPr>
        <w:t>L</w:t>
      </w:r>
      <w:r w:rsidR="006A1370">
        <w:rPr>
          <w:sz w:val="24"/>
          <w:szCs w:val="24"/>
        </w:rPr>
        <w:t xml:space="preserve">aboratory. </w:t>
      </w:r>
      <w:bookmarkStart w:id="0" w:name="_GoBack"/>
      <w:bookmarkEnd w:id="0"/>
      <w:r w:rsidR="006A1370">
        <w:rPr>
          <w:sz w:val="24"/>
          <w:szCs w:val="24"/>
        </w:rPr>
        <w:t xml:space="preserve">Project TRUST will </w:t>
      </w:r>
      <w:r w:rsidR="006A1370" w:rsidRPr="006A1370">
        <w:rPr>
          <w:sz w:val="24"/>
          <w:szCs w:val="24"/>
        </w:rPr>
        <w:t xml:space="preserve">develop additional </w:t>
      </w:r>
      <w:proofErr w:type="gramStart"/>
      <w:r w:rsidR="006A1370" w:rsidRPr="006A1370">
        <w:rPr>
          <w:sz w:val="24"/>
          <w:szCs w:val="24"/>
        </w:rPr>
        <w:t>phase change cell standards</w:t>
      </w:r>
      <w:proofErr w:type="gramEnd"/>
      <w:r w:rsidR="006A1370" w:rsidRPr="006A1370">
        <w:rPr>
          <w:sz w:val="24"/>
          <w:szCs w:val="24"/>
        </w:rPr>
        <w:t xml:space="preserve"> to allow their use in a wider range of applications.</w:t>
      </w:r>
      <w:r w:rsidR="009B1C1A" w:rsidRPr="006A1370">
        <w:rPr>
          <w:sz w:val="24"/>
          <w:szCs w:val="24"/>
        </w:rPr>
        <w:t xml:space="preserve"> </w:t>
      </w:r>
    </w:p>
    <w:p w:rsidR="00DA4380" w:rsidRPr="00DA4380" w:rsidRDefault="00DA4380" w:rsidP="00DA4380">
      <w:pPr>
        <w:ind w:left="360"/>
        <w:rPr>
          <w:rFonts w:cstheme="minorHAnsi"/>
          <w:b/>
          <w:sz w:val="24"/>
          <w:szCs w:val="24"/>
        </w:rPr>
      </w:pPr>
    </w:p>
    <w:p w:rsidR="006C3EB6" w:rsidRPr="006C3EB6" w:rsidRDefault="006C3EB6" w:rsidP="006C3EB6">
      <w:pPr>
        <w:pStyle w:val="ListParagraph"/>
        <w:rPr>
          <w:b/>
          <w:color w:val="2F5496" w:themeColor="accent5" w:themeShade="BF"/>
          <w:sz w:val="36"/>
        </w:rPr>
      </w:pPr>
    </w:p>
    <w:p w:rsidR="006C3EB6" w:rsidRPr="006C3EB6" w:rsidRDefault="006C3EB6" w:rsidP="006C3EB6">
      <w:pPr>
        <w:rPr>
          <w:rFonts w:cstheme="minorHAnsi"/>
          <w:sz w:val="24"/>
          <w:szCs w:val="24"/>
        </w:rPr>
      </w:pPr>
    </w:p>
    <w:sectPr w:rsidR="006C3EB6" w:rsidRPr="006C3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55F"/>
    <w:multiLevelType w:val="hybridMultilevel"/>
    <w:tmpl w:val="FD02C0A0"/>
    <w:lvl w:ilvl="0" w:tplc="20BAEE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C0B76"/>
    <w:multiLevelType w:val="hybridMultilevel"/>
    <w:tmpl w:val="99BC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83500"/>
    <w:multiLevelType w:val="hybridMultilevel"/>
    <w:tmpl w:val="AAC27C98"/>
    <w:lvl w:ilvl="0" w:tplc="20BAEE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B24DE"/>
    <w:multiLevelType w:val="hybridMultilevel"/>
    <w:tmpl w:val="D48EE7F6"/>
    <w:lvl w:ilvl="0" w:tplc="20BAEE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B1E83"/>
    <w:multiLevelType w:val="hybridMultilevel"/>
    <w:tmpl w:val="764833B6"/>
    <w:lvl w:ilvl="0" w:tplc="20BAEE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54319"/>
    <w:multiLevelType w:val="hybridMultilevel"/>
    <w:tmpl w:val="CF4051A2"/>
    <w:lvl w:ilvl="0" w:tplc="20BAEE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B6"/>
    <w:rsid w:val="00116879"/>
    <w:rsid w:val="002E3740"/>
    <w:rsid w:val="004041F7"/>
    <w:rsid w:val="00405195"/>
    <w:rsid w:val="00542A4C"/>
    <w:rsid w:val="005F5008"/>
    <w:rsid w:val="006A1370"/>
    <w:rsid w:val="006C3EB6"/>
    <w:rsid w:val="00975EFC"/>
    <w:rsid w:val="009B1C1A"/>
    <w:rsid w:val="00AF701C"/>
    <w:rsid w:val="00B80209"/>
    <w:rsid w:val="00CE74B8"/>
    <w:rsid w:val="00DA4380"/>
    <w:rsid w:val="00FF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66EC"/>
  <w15:chartTrackingRefBased/>
  <w15:docId w15:val="{9DFF6F03-B9E8-4C7D-8573-9DA2E540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Charlotte</dc:creator>
  <cp:keywords/>
  <dc:description/>
  <cp:lastModifiedBy>Moretti, Charlotte</cp:lastModifiedBy>
  <cp:revision>2</cp:revision>
  <dcterms:created xsi:type="dcterms:W3CDTF">2022-09-22T13:27:00Z</dcterms:created>
  <dcterms:modified xsi:type="dcterms:W3CDTF">2022-09-22T13:27:00Z</dcterms:modified>
</cp:coreProperties>
</file>