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7DCE" w14:textId="77777777" w:rsidR="009E7BAF" w:rsidRPr="005832C1" w:rsidRDefault="00051104">
      <w:pPr>
        <w:pStyle w:val="centretitle"/>
        <w:rPr>
          <w:rFonts w:cs="Arial"/>
          <w:sz w:val="22"/>
          <w:szCs w:val="22"/>
        </w:rPr>
      </w:pPr>
      <w:r w:rsidRPr="005832C1">
        <w:rPr>
          <w:rFonts w:cs="Arial"/>
          <w:caps w:val="0"/>
          <w:sz w:val="22"/>
          <w:szCs w:val="22"/>
        </w:rPr>
        <w:t>C</w:t>
      </w:r>
      <w:bookmarkStart w:id="0" w:name="_Ref168962305"/>
      <w:bookmarkEnd w:id="0"/>
      <w:r w:rsidRPr="005832C1">
        <w:rPr>
          <w:rFonts w:cs="Arial"/>
          <w:caps w:val="0"/>
          <w:sz w:val="22"/>
          <w:szCs w:val="22"/>
        </w:rPr>
        <w:t>ontract Reference Number</w:t>
      </w:r>
      <w:r w:rsidR="007E7A55" w:rsidRPr="005832C1">
        <w:rPr>
          <w:rFonts w:cs="Arial"/>
          <w:sz w:val="22"/>
          <w:szCs w:val="22"/>
        </w:rPr>
        <w:t xml:space="preserve">; </w:t>
      </w:r>
    </w:p>
    <w:p w14:paraId="38E0469E" w14:textId="77777777" w:rsidR="00262ED1" w:rsidRPr="005832C1" w:rsidRDefault="00262ED1">
      <w:pPr>
        <w:pStyle w:val="centretitle"/>
        <w:rPr>
          <w:rFonts w:cs="Arial"/>
          <w:sz w:val="22"/>
          <w:szCs w:val="22"/>
        </w:rPr>
      </w:pPr>
    </w:p>
    <w:p w14:paraId="0F01DBC4" w14:textId="77777777" w:rsidR="009E7BAF" w:rsidRPr="005832C1" w:rsidRDefault="00326B41">
      <w:pPr>
        <w:pStyle w:val="centretitle"/>
        <w:rPr>
          <w:rFonts w:cs="Arial"/>
          <w:sz w:val="22"/>
          <w:szCs w:val="22"/>
        </w:rPr>
      </w:pPr>
      <w:r w:rsidRPr="005832C1">
        <w:rPr>
          <w:rFonts w:cs="Arial"/>
          <w:sz w:val="22"/>
          <w:szCs w:val="22"/>
        </w:rPr>
        <w:t xml:space="preserve">TECHNOLOGY </w:t>
      </w:r>
      <w:r w:rsidR="009E7BAF" w:rsidRPr="005832C1">
        <w:rPr>
          <w:rFonts w:cs="Arial"/>
          <w:sz w:val="22"/>
          <w:szCs w:val="22"/>
        </w:rPr>
        <w:t>Collaboration Agreement</w:t>
      </w:r>
    </w:p>
    <w:p w14:paraId="5558A2CD" w14:textId="77777777" w:rsidR="00832557" w:rsidRPr="005832C1" w:rsidRDefault="00832557">
      <w:pPr>
        <w:pStyle w:val="centretitle"/>
        <w:rPr>
          <w:rFonts w:cs="Arial"/>
          <w:sz w:val="22"/>
          <w:szCs w:val="22"/>
        </w:rPr>
      </w:pPr>
    </w:p>
    <w:p w14:paraId="446A7FF1" w14:textId="77777777" w:rsidR="009E7BAF" w:rsidRPr="005832C1" w:rsidRDefault="009E7BAF">
      <w:pPr>
        <w:widowControl w:val="0"/>
        <w:rPr>
          <w:rFonts w:cs="Arial"/>
          <w:b/>
          <w:szCs w:val="22"/>
        </w:rPr>
      </w:pPr>
      <w:r w:rsidRPr="005832C1">
        <w:rPr>
          <w:rFonts w:cs="Arial"/>
          <w:b/>
          <w:szCs w:val="22"/>
        </w:rPr>
        <w:t xml:space="preserve">This Agreement is made </w:t>
      </w:r>
      <w:r w:rsidR="00330400" w:rsidRPr="005832C1">
        <w:rPr>
          <w:rFonts w:cs="Arial"/>
          <w:b/>
          <w:szCs w:val="22"/>
        </w:rPr>
        <w:t xml:space="preserve">this </w:t>
      </w:r>
      <w:r w:rsidR="00910905">
        <w:rPr>
          <w:rFonts w:cs="Arial"/>
          <w:b/>
          <w:szCs w:val="22"/>
        </w:rPr>
        <w:t>[no]</w:t>
      </w:r>
      <w:r w:rsidR="0094769E" w:rsidRPr="005832C1">
        <w:rPr>
          <w:rFonts w:cs="Arial"/>
          <w:b/>
          <w:szCs w:val="22"/>
        </w:rPr>
        <w:t xml:space="preserve"> Day of </w:t>
      </w:r>
      <w:r w:rsidR="00910905">
        <w:rPr>
          <w:rFonts w:cs="Arial"/>
          <w:b/>
          <w:szCs w:val="22"/>
        </w:rPr>
        <w:t>[month and year]</w:t>
      </w:r>
    </w:p>
    <w:p w14:paraId="44BB28DA" w14:textId="77777777" w:rsidR="009E7BAF" w:rsidRPr="005832C1" w:rsidRDefault="009E7BAF">
      <w:pPr>
        <w:widowControl w:val="0"/>
        <w:rPr>
          <w:rFonts w:cs="Arial"/>
          <w:b/>
          <w:szCs w:val="22"/>
        </w:rPr>
      </w:pPr>
    </w:p>
    <w:p w14:paraId="5B1B070A" w14:textId="77777777" w:rsidR="009E7BAF" w:rsidRPr="005832C1" w:rsidRDefault="009E7BAF">
      <w:pPr>
        <w:widowControl w:val="0"/>
        <w:rPr>
          <w:rFonts w:cs="Arial"/>
          <w:b/>
          <w:szCs w:val="22"/>
        </w:rPr>
      </w:pPr>
      <w:r w:rsidRPr="005832C1">
        <w:rPr>
          <w:rFonts w:cs="Arial"/>
          <w:b/>
          <w:szCs w:val="22"/>
        </w:rPr>
        <w:t>BETWEEN</w:t>
      </w:r>
    </w:p>
    <w:p w14:paraId="36E9EE4A" w14:textId="77777777" w:rsidR="009E7BAF" w:rsidRPr="005832C1" w:rsidRDefault="009E7BAF">
      <w:pPr>
        <w:widowControl w:val="0"/>
        <w:rPr>
          <w:rFonts w:cs="Arial"/>
          <w:szCs w:val="22"/>
        </w:rPr>
      </w:pPr>
    </w:p>
    <w:p w14:paraId="476756B0" w14:textId="77777777" w:rsidR="0069231D" w:rsidRPr="005832C1" w:rsidRDefault="009E7BAF" w:rsidP="00681DC1">
      <w:pPr>
        <w:widowControl w:val="0"/>
        <w:tabs>
          <w:tab w:val="left" w:pos="-1440"/>
        </w:tabs>
        <w:ind w:left="1440" w:hanging="1440"/>
        <w:rPr>
          <w:rFonts w:cs="Arial"/>
          <w:snapToGrid w:val="0"/>
          <w:szCs w:val="22"/>
        </w:rPr>
      </w:pPr>
      <w:r w:rsidRPr="005832C1">
        <w:rPr>
          <w:rFonts w:cs="Arial"/>
          <w:szCs w:val="22"/>
        </w:rPr>
        <w:t>1</w:t>
      </w:r>
      <w:r w:rsidR="00681DC1">
        <w:rPr>
          <w:rFonts w:cs="Arial"/>
          <w:szCs w:val="22"/>
        </w:rPr>
        <w:tab/>
        <w:t>[</w:t>
      </w:r>
      <w:r w:rsidR="00681DC1" w:rsidRPr="00681DC1">
        <w:rPr>
          <w:rFonts w:cs="Arial"/>
          <w:color w:val="FF0000"/>
          <w:szCs w:val="22"/>
        </w:rPr>
        <w:t>Name</w:t>
      </w:r>
      <w:r w:rsidR="00681DC1">
        <w:rPr>
          <w:rFonts w:cs="Arial"/>
          <w:color w:val="FF0000"/>
          <w:szCs w:val="22"/>
        </w:rPr>
        <w:t>1</w:t>
      </w:r>
      <w:r w:rsidR="00681DC1">
        <w:rPr>
          <w:rFonts w:cs="Arial"/>
          <w:szCs w:val="22"/>
        </w:rPr>
        <w:t>]</w:t>
      </w:r>
      <w:r w:rsidRPr="005832C1">
        <w:rPr>
          <w:rFonts w:cs="Arial"/>
          <w:szCs w:val="22"/>
        </w:rPr>
        <w:tab/>
      </w:r>
    </w:p>
    <w:p w14:paraId="6275748E" w14:textId="77777777" w:rsidR="009E7BAF" w:rsidRPr="005832C1" w:rsidRDefault="009E7BAF">
      <w:pPr>
        <w:widowControl w:val="0"/>
        <w:tabs>
          <w:tab w:val="left" w:pos="-1440"/>
        </w:tabs>
        <w:ind w:left="1440" w:hanging="1440"/>
        <w:rPr>
          <w:rFonts w:cs="Arial"/>
          <w:szCs w:val="22"/>
        </w:rPr>
      </w:pPr>
    </w:p>
    <w:p w14:paraId="4F054486" w14:textId="77777777" w:rsidR="009E7BAF" w:rsidRPr="00910905" w:rsidRDefault="00467107">
      <w:pPr>
        <w:widowControl w:val="0"/>
        <w:tabs>
          <w:tab w:val="left" w:pos="-1440"/>
        </w:tabs>
        <w:ind w:left="1440" w:hanging="1440"/>
        <w:rPr>
          <w:rFonts w:cs="Arial"/>
          <w:szCs w:val="22"/>
        </w:rPr>
      </w:pPr>
      <w:r w:rsidRPr="005832C1">
        <w:rPr>
          <w:rFonts w:cs="Arial"/>
          <w:szCs w:val="22"/>
        </w:rPr>
        <w:t>2</w:t>
      </w:r>
      <w:r w:rsidR="00681DC1">
        <w:rPr>
          <w:rFonts w:cs="Arial"/>
          <w:szCs w:val="22"/>
        </w:rPr>
        <w:tab/>
        <w:t>[</w:t>
      </w:r>
      <w:r w:rsidR="00681DC1" w:rsidRPr="00681DC1">
        <w:rPr>
          <w:rFonts w:cs="Arial"/>
          <w:color w:val="FF0000"/>
          <w:szCs w:val="22"/>
        </w:rPr>
        <w:t>Name</w:t>
      </w:r>
      <w:r w:rsidR="00681DC1">
        <w:rPr>
          <w:rFonts w:cs="Arial"/>
          <w:color w:val="FF0000"/>
          <w:szCs w:val="22"/>
        </w:rPr>
        <w:t>2</w:t>
      </w:r>
      <w:r w:rsidR="00681DC1">
        <w:rPr>
          <w:rFonts w:cs="Arial"/>
          <w:szCs w:val="22"/>
        </w:rPr>
        <w:t>]</w:t>
      </w:r>
      <w:r w:rsidR="009E7BAF" w:rsidRPr="005832C1">
        <w:rPr>
          <w:rFonts w:cs="Arial"/>
          <w:szCs w:val="22"/>
        </w:rPr>
        <w:tab/>
      </w:r>
    </w:p>
    <w:p w14:paraId="1822B9D3" w14:textId="77777777" w:rsidR="00066BB9" w:rsidRDefault="00066BB9">
      <w:pPr>
        <w:widowControl w:val="0"/>
        <w:tabs>
          <w:tab w:val="left" w:pos="-1440"/>
        </w:tabs>
        <w:ind w:left="1440" w:hanging="1440"/>
        <w:rPr>
          <w:rFonts w:cs="Arial"/>
          <w:szCs w:val="22"/>
        </w:rPr>
      </w:pPr>
    </w:p>
    <w:p w14:paraId="073F91C6" w14:textId="77777777" w:rsidR="009E7BAF" w:rsidRPr="005832C1" w:rsidRDefault="00066BB9" w:rsidP="00467107">
      <w:pPr>
        <w:widowControl w:val="0"/>
        <w:tabs>
          <w:tab w:val="left" w:pos="-1440"/>
        </w:tabs>
        <w:ind w:left="1440" w:hanging="1440"/>
        <w:rPr>
          <w:rFonts w:cs="Arial"/>
          <w:snapToGrid w:val="0"/>
          <w:szCs w:val="22"/>
        </w:rPr>
      </w:pPr>
      <w:r>
        <w:rPr>
          <w:rFonts w:cs="Arial"/>
          <w:szCs w:val="22"/>
        </w:rPr>
        <w:t>3</w:t>
      </w:r>
      <w:r w:rsidR="00681DC1">
        <w:rPr>
          <w:rFonts w:cs="Arial"/>
          <w:szCs w:val="22"/>
        </w:rPr>
        <w:tab/>
        <w:t>[</w:t>
      </w:r>
      <w:r w:rsidR="00681DC1" w:rsidRPr="00681DC1">
        <w:rPr>
          <w:rFonts w:cs="Arial"/>
          <w:color w:val="FF0000"/>
          <w:szCs w:val="22"/>
        </w:rPr>
        <w:t>Name</w:t>
      </w:r>
      <w:r w:rsidR="00681DC1">
        <w:rPr>
          <w:rFonts w:cs="Arial"/>
          <w:color w:val="FF0000"/>
          <w:szCs w:val="22"/>
        </w:rPr>
        <w:t>3</w:t>
      </w:r>
      <w:r w:rsidR="00681DC1">
        <w:rPr>
          <w:rFonts w:cs="Arial"/>
          <w:szCs w:val="22"/>
        </w:rPr>
        <w:t>]</w:t>
      </w:r>
      <w:r w:rsidR="009E7BAF" w:rsidRPr="005832C1">
        <w:rPr>
          <w:rFonts w:cs="Arial"/>
          <w:szCs w:val="22"/>
        </w:rPr>
        <w:tab/>
      </w:r>
    </w:p>
    <w:p w14:paraId="2CC7FC4C" w14:textId="77777777" w:rsidR="009E7BAF" w:rsidRPr="005832C1" w:rsidRDefault="009E7BAF">
      <w:pPr>
        <w:widowControl w:val="0"/>
        <w:tabs>
          <w:tab w:val="left" w:pos="-1440"/>
        </w:tabs>
        <w:ind w:left="1440" w:hanging="1440"/>
        <w:rPr>
          <w:rFonts w:cs="Arial"/>
          <w:szCs w:val="22"/>
        </w:rPr>
      </w:pPr>
    </w:p>
    <w:p w14:paraId="0F26BF43" w14:textId="77777777" w:rsidR="009E7BAF" w:rsidRPr="005832C1" w:rsidRDefault="00467107" w:rsidP="00467107">
      <w:pPr>
        <w:widowControl w:val="0"/>
        <w:tabs>
          <w:tab w:val="left" w:pos="-1440"/>
        </w:tabs>
        <w:ind w:left="1440" w:hanging="1440"/>
        <w:rPr>
          <w:rFonts w:cs="Arial"/>
          <w:snapToGrid w:val="0"/>
          <w:szCs w:val="22"/>
        </w:rPr>
      </w:pPr>
      <w:r w:rsidRPr="005832C1">
        <w:rPr>
          <w:rFonts w:cs="Arial"/>
          <w:szCs w:val="22"/>
        </w:rPr>
        <w:t>4</w:t>
      </w:r>
      <w:r w:rsidR="00681DC1">
        <w:rPr>
          <w:rFonts w:cs="Arial"/>
          <w:szCs w:val="22"/>
        </w:rPr>
        <w:tab/>
        <w:t>[</w:t>
      </w:r>
      <w:r w:rsidR="00681DC1" w:rsidRPr="00681DC1">
        <w:rPr>
          <w:rFonts w:cs="Arial"/>
          <w:color w:val="FF0000"/>
          <w:szCs w:val="22"/>
        </w:rPr>
        <w:t>Name</w:t>
      </w:r>
      <w:r w:rsidR="00681DC1">
        <w:rPr>
          <w:rFonts w:cs="Arial"/>
          <w:color w:val="FF0000"/>
          <w:szCs w:val="22"/>
        </w:rPr>
        <w:t>4</w:t>
      </w:r>
      <w:r w:rsidR="00681DC1">
        <w:rPr>
          <w:rFonts w:cs="Arial"/>
          <w:szCs w:val="22"/>
        </w:rPr>
        <w:t>]</w:t>
      </w:r>
      <w:r w:rsidR="009E7BAF" w:rsidRPr="005832C1">
        <w:rPr>
          <w:rFonts w:cs="Arial"/>
          <w:szCs w:val="22"/>
        </w:rPr>
        <w:tab/>
      </w:r>
    </w:p>
    <w:p w14:paraId="5C842409" w14:textId="77777777" w:rsidR="00222F0C" w:rsidRPr="005832C1" w:rsidRDefault="00BF0F5A" w:rsidP="00BF0F5A">
      <w:pPr>
        <w:widowControl w:val="0"/>
        <w:tabs>
          <w:tab w:val="left" w:pos="-1440"/>
          <w:tab w:val="left" w:pos="7050"/>
        </w:tabs>
        <w:ind w:left="1440" w:hanging="1440"/>
        <w:rPr>
          <w:rFonts w:cs="Arial"/>
          <w:snapToGrid w:val="0"/>
          <w:szCs w:val="22"/>
        </w:rPr>
      </w:pPr>
      <w:r w:rsidRPr="005832C1">
        <w:rPr>
          <w:rFonts w:cs="Arial"/>
          <w:snapToGrid w:val="0"/>
          <w:szCs w:val="22"/>
        </w:rPr>
        <w:tab/>
      </w:r>
      <w:r w:rsidRPr="005832C1">
        <w:rPr>
          <w:rFonts w:cs="Arial"/>
          <w:snapToGrid w:val="0"/>
          <w:szCs w:val="22"/>
        </w:rPr>
        <w:tab/>
      </w:r>
    </w:p>
    <w:p w14:paraId="54675E09" w14:textId="77777777" w:rsidR="009E7BAF" w:rsidRPr="005832C1" w:rsidRDefault="00262ED1" w:rsidP="00F621FE">
      <w:pPr>
        <w:widowControl w:val="0"/>
        <w:rPr>
          <w:rFonts w:cs="Arial"/>
          <w:szCs w:val="22"/>
        </w:rPr>
      </w:pPr>
      <w:r w:rsidRPr="005832C1">
        <w:rPr>
          <w:rFonts w:cs="Arial"/>
          <w:szCs w:val="22"/>
        </w:rPr>
        <w:t>Her</w:t>
      </w:r>
      <w:r w:rsidR="001E3B51" w:rsidRPr="005832C1">
        <w:rPr>
          <w:rFonts w:cs="Arial"/>
          <w:szCs w:val="22"/>
        </w:rPr>
        <w:t>e</w:t>
      </w:r>
      <w:r w:rsidRPr="005832C1">
        <w:rPr>
          <w:rFonts w:cs="Arial"/>
          <w:szCs w:val="22"/>
        </w:rPr>
        <w:t>inafter referred to as ‘</w:t>
      </w:r>
      <w:r w:rsidRPr="00681DC1">
        <w:rPr>
          <w:rFonts w:cs="Arial"/>
          <w:b/>
          <w:bCs/>
          <w:szCs w:val="22"/>
        </w:rPr>
        <w:t>Technology Partners</w:t>
      </w:r>
      <w:r w:rsidR="00681DC1">
        <w:rPr>
          <w:rFonts w:cs="Arial"/>
          <w:szCs w:val="22"/>
        </w:rPr>
        <w:t>’</w:t>
      </w:r>
      <w:r w:rsidRPr="005832C1">
        <w:rPr>
          <w:rFonts w:cs="Arial"/>
          <w:szCs w:val="22"/>
        </w:rPr>
        <w:t xml:space="preserve"> or ‘</w:t>
      </w:r>
      <w:r w:rsidRPr="00681DC1">
        <w:rPr>
          <w:rFonts w:cs="Arial"/>
          <w:b/>
          <w:bCs/>
          <w:szCs w:val="22"/>
        </w:rPr>
        <w:t>Parties’</w:t>
      </w:r>
      <w:r w:rsidRPr="005832C1">
        <w:rPr>
          <w:rFonts w:cs="Arial"/>
          <w:szCs w:val="22"/>
        </w:rPr>
        <w:t>.</w:t>
      </w:r>
    </w:p>
    <w:p w14:paraId="1C8F6746" w14:textId="77777777" w:rsidR="00262ED1" w:rsidRDefault="00262ED1" w:rsidP="00F621FE">
      <w:pPr>
        <w:widowControl w:val="0"/>
        <w:rPr>
          <w:rFonts w:cs="Arial"/>
          <w:szCs w:val="22"/>
        </w:rPr>
      </w:pPr>
    </w:p>
    <w:p w14:paraId="4479A067" w14:textId="77777777" w:rsidR="00681DC1" w:rsidRDefault="00681DC1" w:rsidP="00681DC1">
      <w:pPr>
        <w:widowControl w:val="0"/>
        <w:rPr>
          <w:rFonts w:cs="Arial"/>
          <w:szCs w:val="22"/>
        </w:rPr>
      </w:pPr>
      <w:r>
        <w:rPr>
          <w:rFonts w:cs="Arial"/>
          <w:szCs w:val="22"/>
        </w:rPr>
        <w:t>In relation to t</w:t>
      </w:r>
      <w:r w:rsidRPr="00681DC1">
        <w:rPr>
          <w:rFonts w:cs="Arial"/>
          <w:szCs w:val="22"/>
        </w:rPr>
        <w:t xml:space="preserve">he </w:t>
      </w:r>
      <w:r w:rsidR="00BD053F">
        <w:rPr>
          <w:rFonts w:cs="Arial"/>
          <w:szCs w:val="22"/>
        </w:rPr>
        <w:t>CEOI</w:t>
      </w:r>
      <w:r w:rsidRPr="00681DC1">
        <w:rPr>
          <w:rFonts w:cs="Arial"/>
          <w:szCs w:val="22"/>
        </w:rPr>
        <w:t xml:space="preserve"> technology project [</w:t>
      </w:r>
      <w:r w:rsidRPr="00681DC1">
        <w:rPr>
          <w:rFonts w:cs="Arial"/>
          <w:color w:val="FF0000"/>
          <w:szCs w:val="22"/>
        </w:rPr>
        <w:t>name</w:t>
      </w:r>
      <w:r>
        <w:rPr>
          <w:rFonts w:cs="Arial"/>
          <w:szCs w:val="22"/>
        </w:rPr>
        <w:t xml:space="preserve"> </w:t>
      </w:r>
      <w:r w:rsidRPr="00681DC1">
        <w:rPr>
          <w:rFonts w:cs="Arial"/>
          <w:color w:val="FF0000"/>
          <w:szCs w:val="22"/>
        </w:rPr>
        <w:t>of project</w:t>
      </w:r>
      <w:r w:rsidRPr="00681DC1">
        <w:rPr>
          <w:rFonts w:cs="Arial"/>
          <w:szCs w:val="22"/>
        </w:rPr>
        <w:t>] which is the subject of this Technology Collaboration Agreement</w:t>
      </w:r>
    </w:p>
    <w:p w14:paraId="090B5D32" w14:textId="77777777" w:rsidR="00681DC1" w:rsidRDefault="00681DC1" w:rsidP="00681DC1">
      <w:pPr>
        <w:widowControl w:val="0"/>
        <w:rPr>
          <w:rFonts w:cs="Arial"/>
          <w:szCs w:val="22"/>
        </w:rPr>
      </w:pPr>
    </w:p>
    <w:p w14:paraId="14030F79" w14:textId="77777777" w:rsidR="00681DC1" w:rsidRDefault="00681DC1" w:rsidP="00681DC1">
      <w:pPr>
        <w:widowControl w:val="0"/>
        <w:rPr>
          <w:rFonts w:cs="Arial"/>
          <w:szCs w:val="22"/>
        </w:rPr>
      </w:pPr>
      <w:r>
        <w:rPr>
          <w:rFonts w:cs="Arial"/>
          <w:szCs w:val="22"/>
        </w:rPr>
        <w:t xml:space="preserve">Hereinafter referred to as the </w:t>
      </w:r>
      <w:r w:rsidRPr="00681DC1">
        <w:rPr>
          <w:rFonts w:cs="Arial"/>
          <w:szCs w:val="22"/>
        </w:rPr>
        <w:t>“</w:t>
      </w:r>
      <w:r w:rsidRPr="00681DC1">
        <w:rPr>
          <w:rFonts w:cs="Arial"/>
          <w:b/>
          <w:bCs/>
          <w:szCs w:val="22"/>
        </w:rPr>
        <w:t>Technology Activity</w:t>
      </w:r>
      <w:r>
        <w:rPr>
          <w:rFonts w:cs="Arial"/>
          <w:szCs w:val="22"/>
        </w:rPr>
        <w:t>”.</w:t>
      </w:r>
    </w:p>
    <w:p w14:paraId="5475534C" w14:textId="77777777" w:rsidR="00681DC1" w:rsidRDefault="00681DC1" w:rsidP="00681DC1">
      <w:pPr>
        <w:widowControl w:val="0"/>
        <w:rPr>
          <w:rFonts w:cs="Arial"/>
          <w:szCs w:val="22"/>
        </w:rPr>
      </w:pPr>
    </w:p>
    <w:p w14:paraId="3409693F" w14:textId="77777777" w:rsidR="0069231D" w:rsidRDefault="0069231D" w:rsidP="0069231D">
      <w:pPr>
        <w:widowControl w:val="0"/>
        <w:tabs>
          <w:tab w:val="left" w:pos="-1440"/>
        </w:tabs>
        <w:ind w:left="1440" w:hanging="1440"/>
        <w:rPr>
          <w:rFonts w:cs="Arial"/>
          <w:szCs w:val="22"/>
        </w:rPr>
      </w:pPr>
      <w:r>
        <w:rPr>
          <w:rFonts w:cs="Arial"/>
          <w:color w:val="FF0000"/>
          <w:szCs w:val="22"/>
        </w:rPr>
        <w:t>[Name1]</w:t>
      </w:r>
      <w:r w:rsidRPr="0063287D">
        <w:rPr>
          <w:rFonts w:cs="Arial"/>
          <w:szCs w:val="22"/>
        </w:rPr>
        <w:t xml:space="preserve"> </w:t>
      </w:r>
      <w:proofErr w:type="gramStart"/>
      <w:r>
        <w:rPr>
          <w:rFonts w:cs="Arial"/>
          <w:szCs w:val="22"/>
        </w:rPr>
        <w:t>is  the</w:t>
      </w:r>
      <w:proofErr w:type="gramEnd"/>
      <w:r>
        <w:rPr>
          <w:rFonts w:cs="Arial"/>
          <w:szCs w:val="22"/>
        </w:rPr>
        <w:t xml:space="preserve"> lead partner for the Technology Activity.</w:t>
      </w:r>
    </w:p>
    <w:p w14:paraId="6817592C" w14:textId="77777777" w:rsidR="0069231D" w:rsidRDefault="0069231D" w:rsidP="0069231D">
      <w:pPr>
        <w:widowControl w:val="0"/>
        <w:tabs>
          <w:tab w:val="left" w:pos="-1440"/>
        </w:tabs>
        <w:ind w:left="1440" w:hanging="1440"/>
        <w:rPr>
          <w:rFonts w:cs="Arial"/>
          <w:szCs w:val="22"/>
        </w:rPr>
      </w:pPr>
    </w:p>
    <w:p w14:paraId="62C4CB2B" w14:textId="77777777" w:rsidR="0069231D" w:rsidRDefault="0069231D" w:rsidP="0069231D">
      <w:pPr>
        <w:widowControl w:val="0"/>
        <w:rPr>
          <w:rFonts w:cs="Arial"/>
          <w:b/>
          <w:bCs/>
          <w:szCs w:val="22"/>
        </w:rPr>
      </w:pPr>
      <w:r>
        <w:rPr>
          <w:rFonts w:cs="Arial"/>
          <w:szCs w:val="22"/>
        </w:rPr>
        <w:t xml:space="preserve">Hereinafter referred to as the </w:t>
      </w:r>
      <w:r w:rsidRPr="0069231D">
        <w:rPr>
          <w:rFonts w:cs="Arial"/>
          <w:b/>
          <w:bCs/>
          <w:szCs w:val="22"/>
        </w:rPr>
        <w:t>“Lead Partner”</w:t>
      </w:r>
      <w:r>
        <w:rPr>
          <w:rFonts w:cs="Arial"/>
          <w:b/>
          <w:bCs/>
          <w:szCs w:val="22"/>
        </w:rPr>
        <w:t>.</w:t>
      </w:r>
    </w:p>
    <w:p w14:paraId="32B316D3" w14:textId="77777777" w:rsidR="0069231D" w:rsidRPr="0069231D" w:rsidRDefault="0069231D" w:rsidP="0069231D">
      <w:pPr>
        <w:widowControl w:val="0"/>
        <w:rPr>
          <w:rFonts w:cs="Arial"/>
          <w:color w:val="FF0000"/>
          <w:szCs w:val="22"/>
        </w:rPr>
      </w:pPr>
    </w:p>
    <w:p w14:paraId="1B7F6D34" w14:textId="77777777" w:rsidR="00681DC1" w:rsidRPr="00681DC1" w:rsidRDefault="00681DC1" w:rsidP="00681DC1">
      <w:pPr>
        <w:widowControl w:val="0"/>
        <w:rPr>
          <w:rFonts w:cs="Arial"/>
          <w:szCs w:val="22"/>
        </w:rPr>
      </w:pPr>
    </w:p>
    <w:p w14:paraId="028D217C" w14:textId="77777777" w:rsidR="009E7BAF" w:rsidRPr="005832C1" w:rsidRDefault="009E7BAF">
      <w:pPr>
        <w:pStyle w:val="Heading9"/>
        <w:rPr>
          <w:rFonts w:cs="Arial"/>
          <w:sz w:val="22"/>
          <w:szCs w:val="22"/>
        </w:rPr>
      </w:pPr>
      <w:r w:rsidRPr="005832C1">
        <w:rPr>
          <w:rFonts w:cs="Arial"/>
          <w:sz w:val="22"/>
          <w:szCs w:val="22"/>
        </w:rPr>
        <w:t>Definitions</w:t>
      </w:r>
    </w:p>
    <w:p w14:paraId="7B4A515C" w14:textId="77777777" w:rsidR="009E7BAF" w:rsidRPr="005832C1" w:rsidRDefault="009E7BAF">
      <w:pPr>
        <w:widowControl w:val="0"/>
        <w:rPr>
          <w:rFonts w:cs="Arial"/>
          <w:szCs w:val="22"/>
        </w:rPr>
      </w:pPr>
    </w:p>
    <w:p w14:paraId="6D2022EB" w14:textId="77777777" w:rsidR="009E7BAF" w:rsidRPr="005832C1" w:rsidRDefault="009E7BAF">
      <w:pPr>
        <w:pStyle w:val="LineAfterHeading"/>
        <w:keepNext w:val="0"/>
        <w:widowControl w:val="0"/>
        <w:rPr>
          <w:rFonts w:cs="Arial"/>
          <w:szCs w:val="22"/>
        </w:rPr>
      </w:pPr>
      <w:r w:rsidRPr="005832C1">
        <w:rPr>
          <w:rFonts w:cs="Arial"/>
          <w:szCs w:val="22"/>
        </w:rPr>
        <w:t>In this document the following words and expressions shall have the following meanings:</w:t>
      </w:r>
    </w:p>
    <w:p w14:paraId="04E882E4" w14:textId="77777777" w:rsidR="009E7BAF" w:rsidRPr="005832C1" w:rsidRDefault="009E7BAF">
      <w:pPr>
        <w:ind w:left="2880" w:hanging="2880"/>
        <w:rPr>
          <w:rFonts w:cs="Arial"/>
          <w:szCs w:val="22"/>
        </w:rPr>
      </w:pPr>
    </w:p>
    <w:p w14:paraId="66F21F7F" w14:textId="77777777" w:rsidR="00DF23AB" w:rsidRPr="005832C1" w:rsidRDefault="00DF23AB">
      <w:pPr>
        <w:ind w:left="2880" w:hanging="2880"/>
        <w:rPr>
          <w:rFonts w:cs="Arial"/>
          <w:szCs w:val="22"/>
        </w:rPr>
      </w:pPr>
    </w:p>
    <w:p w14:paraId="71AF2D97" w14:textId="77777777" w:rsidR="009E7BAF" w:rsidRPr="005832C1" w:rsidRDefault="00703568" w:rsidP="00681DC1">
      <w:pPr>
        <w:ind w:left="2880" w:hanging="2880"/>
        <w:rPr>
          <w:rFonts w:cs="Arial"/>
          <w:szCs w:val="22"/>
        </w:rPr>
      </w:pPr>
      <w:r w:rsidRPr="005832C1">
        <w:rPr>
          <w:rFonts w:cs="Arial"/>
          <w:szCs w:val="22"/>
        </w:rPr>
        <w:t>“</w:t>
      </w:r>
      <w:r w:rsidR="009E7BAF" w:rsidRPr="005832C1">
        <w:rPr>
          <w:rFonts w:cs="Arial"/>
          <w:b/>
          <w:szCs w:val="22"/>
        </w:rPr>
        <w:t xml:space="preserve">Background </w:t>
      </w:r>
      <w:smartTag w:uri="urn:schemas-microsoft-com:office:smarttags" w:element="stockticker">
        <w:r w:rsidR="009E7BAF" w:rsidRPr="005832C1">
          <w:rPr>
            <w:rFonts w:cs="Arial"/>
            <w:b/>
            <w:szCs w:val="22"/>
          </w:rPr>
          <w:t>IPR</w:t>
        </w:r>
      </w:smartTag>
      <w:r w:rsidRPr="005832C1">
        <w:rPr>
          <w:rFonts w:cs="Arial"/>
          <w:szCs w:val="22"/>
        </w:rPr>
        <w:t>”</w:t>
      </w:r>
      <w:r w:rsidR="009E7BAF" w:rsidRPr="005832C1">
        <w:rPr>
          <w:rFonts w:cs="Arial"/>
          <w:szCs w:val="22"/>
        </w:rPr>
        <w:tab/>
        <w:t xml:space="preserve">Any </w:t>
      </w:r>
      <w:smartTag w:uri="urn:schemas-microsoft-com:office:smarttags" w:element="stockticker">
        <w:r w:rsidR="009E7BAF" w:rsidRPr="005832C1">
          <w:rPr>
            <w:rFonts w:cs="Arial"/>
            <w:szCs w:val="22"/>
          </w:rPr>
          <w:t>IPR</w:t>
        </w:r>
      </w:smartTag>
      <w:r w:rsidR="009E7BAF" w:rsidRPr="005832C1">
        <w:rPr>
          <w:rFonts w:cs="Arial"/>
          <w:szCs w:val="22"/>
        </w:rPr>
        <w:t xml:space="preserve"> controlled or owned by any </w:t>
      </w:r>
      <w:r w:rsidR="00262ED1" w:rsidRPr="005832C1">
        <w:rPr>
          <w:rFonts w:cs="Arial"/>
          <w:szCs w:val="22"/>
        </w:rPr>
        <w:t>Technology</w:t>
      </w:r>
      <w:r w:rsidRPr="005832C1">
        <w:rPr>
          <w:rFonts w:cs="Arial"/>
          <w:szCs w:val="22"/>
        </w:rPr>
        <w:t xml:space="preserve"> </w:t>
      </w:r>
      <w:r w:rsidR="009E7BAF" w:rsidRPr="005832C1">
        <w:rPr>
          <w:rFonts w:cs="Arial"/>
          <w:szCs w:val="22"/>
        </w:rPr>
        <w:t xml:space="preserve">Partner prior to the </w:t>
      </w:r>
      <w:r w:rsidRPr="005832C1">
        <w:rPr>
          <w:rFonts w:cs="Arial"/>
          <w:szCs w:val="22"/>
        </w:rPr>
        <w:t>C</w:t>
      </w:r>
      <w:r w:rsidR="009E7BAF" w:rsidRPr="005832C1">
        <w:rPr>
          <w:rFonts w:cs="Arial"/>
          <w:szCs w:val="22"/>
        </w:rPr>
        <w:t xml:space="preserve">ommencement </w:t>
      </w:r>
      <w:r w:rsidRPr="005832C1">
        <w:rPr>
          <w:rFonts w:cs="Arial"/>
          <w:szCs w:val="22"/>
        </w:rPr>
        <w:t>Date</w:t>
      </w:r>
      <w:r w:rsidR="009E7BAF" w:rsidRPr="005832C1">
        <w:rPr>
          <w:rFonts w:cs="Arial"/>
          <w:szCs w:val="22"/>
        </w:rPr>
        <w:t xml:space="preserve"> or </w:t>
      </w:r>
      <w:smartTag w:uri="urn:schemas-microsoft-com:office:smarttags" w:element="stockticker">
        <w:r w:rsidR="009E7BAF" w:rsidRPr="005832C1">
          <w:rPr>
            <w:rFonts w:cs="Arial"/>
            <w:szCs w:val="22"/>
          </w:rPr>
          <w:t>IPR</w:t>
        </w:r>
      </w:smartTag>
      <w:r w:rsidR="009E7BAF" w:rsidRPr="005832C1">
        <w:rPr>
          <w:rFonts w:cs="Arial"/>
          <w:szCs w:val="22"/>
        </w:rPr>
        <w:t xml:space="preserve"> generated by any of the </w:t>
      </w:r>
      <w:r w:rsidR="00681DC1">
        <w:rPr>
          <w:rFonts w:cs="Arial"/>
          <w:szCs w:val="22"/>
        </w:rPr>
        <w:t>Technology</w:t>
      </w:r>
      <w:r w:rsidR="00681DC1" w:rsidRPr="005832C1">
        <w:rPr>
          <w:rFonts w:cs="Arial"/>
          <w:szCs w:val="22"/>
        </w:rPr>
        <w:t xml:space="preserve"> </w:t>
      </w:r>
      <w:r w:rsidR="00DD64DF" w:rsidRPr="005832C1">
        <w:rPr>
          <w:rFonts w:cs="Arial"/>
          <w:szCs w:val="22"/>
        </w:rPr>
        <w:t>Partners</w:t>
      </w:r>
      <w:r w:rsidR="009E7BAF" w:rsidRPr="005832C1">
        <w:rPr>
          <w:rFonts w:cs="Arial"/>
          <w:szCs w:val="22"/>
        </w:rPr>
        <w:t xml:space="preserve"> independently of </w:t>
      </w:r>
      <w:r w:rsidRPr="005832C1">
        <w:rPr>
          <w:rFonts w:cs="Arial"/>
          <w:szCs w:val="22"/>
        </w:rPr>
        <w:t>this Agreement</w:t>
      </w:r>
      <w:r w:rsidR="009E7BAF" w:rsidRPr="005832C1">
        <w:rPr>
          <w:rFonts w:cs="Arial"/>
          <w:szCs w:val="22"/>
        </w:rPr>
        <w:t xml:space="preserve"> and controlled or owned by that</w:t>
      </w:r>
      <w:r w:rsidRPr="005832C1">
        <w:rPr>
          <w:rFonts w:cs="Arial"/>
          <w:szCs w:val="22"/>
        </w:rPr>
        <w:t xml:space="preserve"> </w:t>
      </w:r>
      <w:r w:rsidR="003358A8">
        <w:rPr>
          <w:rFonts w:cs="Arial"/>
          <w:szCs w:val="22"/>
        </w:rPr>
        <w:t xml:space="preserve">Technology </w:t>
      </w:r>
      <w:r w:rsidR="009E7BAF" w:rsidRPr="005832C1">
        <w:rPr>
          <w:rFonts w:cs="Arial"/>
          <w:szCs w:val="22"/>
        </w:rPr>
        <w:t>Partner</w:t>
      </w:r>
      <w:r w:rsidRPr="005832C1">
        <w:rPr>
          <w:rFonts w:cs="Arial"/>
          <w:szCs w:val="22"/>
        </w:rPr>
        <w:t>;</w:t>
      </w:r>
    </w:p>
    <w:p w14:paraId="6874ED9E" w14:textId="77777777" w:rsidR="009E7BAF" w:rsidRPr="005832C1" w:rsidRDefault="009E7BAF">
      <w:pPr>
        <w:ind w:left="2880" w:hanging="2880"/>
        <w:rPr>
          <w:rFonts w:cs="Arial"/>
          <w:szCs w:val="22"/>
        </w:rPr>
      </w:pPr>
      <w:r w:rsidRPr="005832C1">
        <w:rPr>
          <w:rFonts w:cs="Arial"/>
          <w:szCs w:val="22"/>
        </w:rPr>
        <w:tab/>
      </w:r>
    </w:p>
    <w:p w14:paraId="68CCB8A9" w14:textId="77777777" w:rsidR="00703568" w:rsidRPr="005832C1" w:rsidRDefault="00703568" w:rsidP="00681DC1">
      <w:pPr>
        <w:widowControl w:val="0"/>
        <w:ind w:left="2835" w:hanging="2835"/>
        <w:rPr>
          <w:rFonts w:cs="Arial"/>
          <w:szCs w:val="22"/>
        </w:rPr>
      </w:pPr>
      <w:r w:rsidRPr="005832C1">
        <w:rPr>
          <w:rFonts w:cs="Arial"/>
          <w:szCs w:val="22"/>
        </w:rPr>
        <w:t>“</w:t>
      </w:r>
      <w:r w:rsidR="00846833">
        <w:rPr>
          <w:rFonts w:cs="Arial"/>
          <w:b/>
          <w:szCs w:val="22"/>
        </w:rPr>
        <w:t>CEOI</w:t>
      </w:r>
      <w:r w:rsidRPr="005832C1">
        <w:rPr>
          <w:rFonts w:cs="Arial"/>
          <w:szCs w:val="22"/>
        </w:rPr>
        <w:t>”</w:t>
      </w:r>
      <w:r w:rsidR="00DD64DF" w:rsidRPr="005832C1">
        <w:rPr>
          <w:rFonts w:cs="Arial"/>
          <w:szCs w:val="22"/>
        </w:rPr>
        <w:t xml:space="preserve"> or </w:t>
      </w:r>
      <w:r w:rsidRPr="005832C1">
        <w:rPr>
          <w:rFonts w:cs="Arial"/>
          <w:szCs w:val="22"/>
        </w:rPr>
        <w:t>“</w:t>
      </w:r>
      <w:r w:rsidR="00DD64DF" w:rsidRPr="005832C1">
        <w:rPr>
          <w:rFonts w:cs="Arial"/>
          <w:b/>
          <w:szCs w:val="22"/>
        </w:rPr>
        <w:t>Centre</w:t>
      </w:r>
      <w:r w:rsidRPr="005832C1">
        <w:rPr>
          <w:rFonts w:cs="Arial"/>
          <w:szCs w:val="22"/>
        </w:rPr>
        <w:t>”</w:t>
      </w:r>
      <w:r w:rsidR="00DF23AB" w:rsidRPr="005832C1">
        <w:rPr>
          <w:rFonts w:cs="Arial"/>
          <w:szCs w:val="22"/>
        </w:rPr>
        <w:tab/>
        <w:t>The UK Centre for E</w:t>
      </w:r>
      <w:r w:rsidRPr="005832C1">
        <w:rPr>
          <w:rFonts w:cs="Arial"/>
          <w:szCs w:val="22"/>
        </w:rPr>
        <w:t xml:space="preserve">arth </w:t>
      </w:r>
      <w:r w:rsidR="00DF23AB" w:rsidRPr="005832C1">
        <w:rPr>
          <w:rFonts w:cs="Arial"/>
          <w:szCs w:val="22"/>
        </w:rPr>
        <w:t>O</w:t>
      </w:r>
      <w:r w:rsidRPr="005832C1">
        <w:rPr>
          <w:rFonts w:cs="Arial"/>
          <w:szCs w:val="22"/>
        </w:rPr>
        <w:t>bservation</w:t>
      </w:r>
      <w:r w:rsidR="00DF23AB" w:rsidRPr="005832C1">
        <w:rPr>
          <w:rFonts w:cs="Arial"/>
          <w:szCs w:val="22"/>
        </w:rPr>
        <w:t xml:space="preserve"> Instrumentation</w:t>
      </w:r>
      <w:r w:rsidRPr="005832C1">
        <w:rPr>
          <w:rFonts w:cs="Arial"/>
          <w:szCs w:val="22"/>
        </w:rPr>
        <w:t>;</w:t>
      </w:r>
    </w:p>
    <w:p w14:paraId="10D52BAD" w14:textId="77777777" w:rsidR="0072007B" w:rsidRPr="005832C1" w:rsidRDefault="0072007B" w:rsidP="0072007B">
      <w:pPr>
        <w:widowControl w:val="0"/>
        <w:ind w:left="2835" w:hanging="2835"/>
        <w:rPr>
          <w:rFonts w:cs="Arial"/>
          <w:szCs w:val="22"/>
        </w:rPr>
      </w:pPr>
    </w:p>
    <w:p w14:paraId="5CF93E20" w14:textId="1E36C6DF" w:rsidR="00703568" w:rsidRPr="005832C1" w:rsidRDefault="0072007B" w:rsidP="008B537C">
      <w:pPr>
        <w:widowControl w:val="0"/>
        <w:ind w:left="2835" w:hanging="2835"/>
        <w:rPr>
          <w:rFonts w:cs="Arial"/>
          <w:szCs w:val="22"/>
        </w:rPr>
      </w:pPr>
      <w:r w:rsidRPr="005832C1">
        <w:rPr>
          <w:rFonts w:cs="Arial"/>
          <w:szCs w:val="22"/>
        </w:rPr>
        <w:t>“</w:t>
      </w:r>
      <w:r w:rsidR="00D1064B">
        <w:rPr>
          <w:rFonts w:cs="Arial"/>
          <w:b/>
          <w:szCs w:val="22"/>
        </w:rPr>
        <w:t>CEOI</w:t>
      </w:r>
      <w:r w:rsidRPr="005832C1">
        <w:rPr>
          <w:rFonts w:cs="Arial"/>
          <w:b/>
          <w:szCs w:val="22"/>
        </w:rPr>
        <w:t xml:space="preserve"> Partners</w:t>
      </w:r>
      <w:r w:rsidRPr="005832C1">
        <w:rPr>
          <w:rFonts w:cs="Arial"/>
          <w:szCs w:val="22"/>
        </w:rPr>
        <w:t>”</w:t>
      </w:r>
      <w:r w:rsidRPr="005832C1">
        <w:rPr>
          <w:rFonts w:cs="Arial"/>
          <w:szCs w:val="22"/>
        </w:rPr>
        <w:tab/>
      </w:r>
      <w:r w:rsidR="00681DC1">
        <w:rPr>
          <w:rFonts w:cs="Arial"/>
          <w:szCs w:val="22"/>
        </w:rPr>
        <w:t xml:space="preserve">The organisations which are responsible for the operation of the </w:t>
      </w:r>
      <w:r w:rsidR="00D1064B">
        <w:rPr>
          <w:rFonts w:cs="Arial"/>
          <w:szCs w:val="22"/>
        </w:rPr>
        <w:t>CEOI</w:t>
      </w:r>
      <w:r w:rsidR="00681DC1">
        <w:rPr>
          <w:rFonts w:cs="Arial"/>
          <w:szCs w:val="22"/>
        </w:rPr>
        <w:t xml:space="preserve">, </w:t>
      </w:r>
      <w:r w:rsidR="00D1064B">
        <w:rPr>
          <w:rFonts w:cs="Arial"/>
          <w:szCs w:val="22"/>
        </w:rPr>
        <w:t>Airbus DS Ltd</w:t>
      </w:r>
      <w:r w:rsidR="00681DC1">
        <w:rPr>
          <w:rFonts w:cs="Arial"/>
          <w:szCs w:val="22"/>
        </w:rPr>
        <w:t xml:space="preserve"> (overall lead)</w:t>
      </w:r>
      <w:r w:rsidR="005304CA">
        <w:rPr>
          <w:rFonts w:cs="Arial"/>
          <w:szCs w:val="22"/>
        </w:rPr>
        <w:t xml:space="preserve">, </w:t>
      </w:r>
      <w:r w:rsidR="00D1064B">
        <w:rPr>
          <w:rFonts w:cs="Arial"/>
          <w:szCs w:val="22"/>
        </w:rPr>
        <w:t xml:space="preserve">University of </w:t>
      </w:r>
      <w:r w:rsidRPr="005832C1">
        <w:rPr>
          <w:rFonts w:cs="Arial"/>
          <w:szCs w:val="22"/>
        </w:rPr>
        <w:t xml:space="preserve">Leicester and </w:t>
      </w:r>
      <w:r w:rsidR="00EC5289">
        <w:rPr>
          <w:rFonts w:cs="Arial"/>
          <w:szCs w:val="22"/>
        </w:rPr>
        <w:t>STFC</w:t>
      </w:r>
      <w:r w:rsidR="00D1064B">
        <w:rPr>
          <w:rFonts w:cs="Arial"/>
          <w:szCs w:val="22"/>
        </w:rPr>
        <w:t xml:space="preserve"> RALSpace</w:t>
      </w:r>
      <w:r w:rsidRPr="005832C1">
        <w:rPr>
          <w:rFonts w:cs="Arial"/>
          <w:szCs w:val="22"/>
        </w:rPr>
        <w:t>;</w:t>
      </w:r>
      <w:r w:rsidR="00A01143" w:rsidRPr="005832C1">
        <w:rPr>
          <w:rFonts w:cs="Arial"/>
          <w:szCs w:val="22"/>
        </w:rPr>
        <w:t xml:space="preserve"> </w:t>
      </w:r>
    </w:p>
    <w:p w14:paraId="60D126E4" w14:textId="77777777" w:rsidR="00262ED1" w:rsidRPr="005832C1" w:rsidRDefault="00262ED1" w:rsidP="008B537C">
      <w:pPr>
        <w:widowControl w:val="0"/>
        <w:ind w:left="2835" w:hanging="2835"/>
        <w:rPr>
          <w:rFonts w:cs="Arial"/>
          <w:szCs w:val="22"/>
        </w:rPr>
      </w:pPr>
    </w:p>
    <w:p w14:paraId="52CDEDCA" w14:textId="77777777" w:rsidR="00703568" w:rsidRPr="005832C1" w:rsidRDefault="0069231D" w:rsidP="00A01143">
      <w:pPr>
        <w:widowControl w:val="0"/>
        <w:rPr>
          <w:rFonts w:cs="Arial"/>
          <w:szCs w:val="22"/>
        </w:rPr>
      </w:pPr>
      <w:r w:rsidRPr="005832C1" w:rsidDel="0069231D">
        <w:rPr>
          <w:rFonts w:cs="Arial"/>
          <w:szCs w:val="22"/>
        </w:rPr>
        <w:t xml:space="preserve"> </w:t>
      </w:r>
      <w:r w:rsidR="00703568" w:rsidRPr="005832C1">
        <w:rPr>
          <w:rFonts w:cs="Arial"/>
          <w:szCs w:val="22"/>
        </w:rPr>
        <w:t>“</w:t>
      </w:r>
      <w:r w:rsidR="00703568" w:rsidRPr="005832C1">
        <w:rPr>
          <w:rFonts w:cs="Arial"/>
          <w:b/>
          <w:szCs w:val="22"/>
        </w:rPr>
        <w:t>Commencement Date</w:t>
      </w:r>
      <w:r w:rsidR="00703568" w:rsidRPr="005832C1">
        <w:rPr>
          <w:rFonts w:cs="Arial"/>
          <w:szCs w:val="22"/>
        </w:rPr>
        <w:t>”</w:t>
      </w:r>
      <w:r w:rsidR="00703568" w:rsidRPr="005832C1">
        <w:rPr>
          <w:rFonts w:cs="Arial"/>
          <w:szCs w:val="22"/>
        </w:rPr>
        <w:tab/>
      </w:r>
      <w:r w:rsidR="00262ED1" w:rsidRPr="005832C1">
        <w:rPr>
          <w:rFonts w:cs="Arial"/>
          <w:szCs w:val="22"/>
        </w:rPr>
        <w:t>TBA</w:t>
      </w:r>
    </w:p>
    <w:p w14:paraId="41284CFA" w14:textId="77777777" w:rsidR="00DF23AB" w:rsidRPr="005832C1" w:rsidRDefault="00DF23AB" w:rsidP="00703568">
      <w:pPr>
        <w:widowControl w:val="0"/>
        <w:rPr>
          <w:rFonts w:cs="Arial"/>
          <w:szCs w:val="22"/>
        </w:rPr>
      </w:pPr>
    </w:p>
    <w:p w14:paraId="421DF08E" w14:textId="77777777" w:rsidR="008B537C" w:rsidRPr="005832C1" w:rsidRDefault="00703568" w:rsidP="00681DC1">
      <w:pPr>
        <w:spacing w:after="240"/>
        <w:ind w:left="2835" w:hanging="2835"/>
        <w:rPr>
          <w:rFonts w:cs="Arial"/>
          <w:szCs w:val="22"/>
        </w:rPr>
      </w:pPr>
      <w:r w:rsidRPr="005832C1">
        <w:rPr>
          <w:rFonts w:cs="Arial"/>
          <w:szCs w:val="22"/>
        </w:rPr>
        <w:t>“</w:t>
      </w:r>
      <w:r w:rsidR="009E7BAF" w:rsidRPr="005832C1">
        <w:rPr>
          <w:rFonts w:cs="Arial"/>
          <w:b/>
          <w:szCs w:val="22"/>
        </w:rPr>
        <w:t xml:space="preserve">Foreground </w:t>
      </w:r>
      <w:smartTag w:uri="urn:schemas-microsoft-com:office:smarttags" w:element="stockticker">
        <w:r w:rsidR="009E7BAF" w:rsidRPr="005832C1">
          <w:rPr>
            <w:rFonts w:cs="Arial"/>
            <w:b/>
            <w:szCs w:val="22"/>
          </w:rPr>
          <w:t>IPR</w:t>
        </w:r>
      </w:smartTag>
      <w:r w:rsidRPr="005832C1">
        <w:rPr>
          <w:rFonts w:cs="Arial"/>
          <w:szCs w:val="22"/>
        </w:rPr>
        <w:t>”</w:t>
      </w:r>
      <w:r w:rsidR="009E7BAF" w:rsidRPr="005832C1">
        <w:rPr>
          <w:rFonts w:cs="Arial"/>
          <w:szCs w:val="22"/>
        </w:rPr>
        <w:tab/>
        <w:t xml:space="preserve">Any </w:t>
      </w:r>
      <w:smartTag w:uri="urn:schemas-microsoft-com:office:smarttags" w:element="stockticker">
        <w:r w:rsidR="009E7BAF" w:rsidRPr="005832C1">
          <w:rPr>
            <w:rFonts w:cs="Arial"/>
            <w:szCs w:val="22"/>
          </w:rPr>
          <w:t>IPR</w:t>
        </w:r>
      </w:smartTag>
      <w:r w:rsidR="009E7BAF" w:rsidRPr="005832C1">
        <w:rPr>
          <w:rFonts w:cs="Arial"/>
          <w:szCs w:val="22"/>
        </w:rPr>
        <w:t xml:space="preserve"> arising from </w:t>
      </w:r>
      <w:r w:rsidR="008C12DD" w:rsidRPr="005832C1">
        <w:rPr>
          <w:rFonts w:cs="Arial"/>
          <w:szCs w:val="22"/>
        </w:rPr>
        <w:t xml:space="preserve">Work carried out </w:t>
      </w:r>
      <w:r w:rsidR="009E7BAF" w:rsidRPr="005832C1">
        <w:rPr>
          <w:rFonts w:cs="Arial"/>
          <w:szCs w:val="22"/>
        </w:rPr>
        <w:t>in the course of th</w:t>
      </w:r>
      <w:r w:rsidR="008B537C" w:rsidRPr="005832C1">
        <w:rPr>
          <w:rFonts w:cs="Arial"/>
          <w:szCs w:val="22"/>
        </w:rPr>
        <w:t>is</w:t>
      </w:r>
      <w:r w:rsidR="009E7BAF" w:rsidRPr="005832C1">
        <w:rPr>
          <w:rFonts w:cs="Arial"/>
          <w:szCs w:val="22"/>
        </w:rPr>
        <w:t xml:space="preserve"> </w:t>
      </w:r>
      <w:r w:rsidR="008B537C" w:rsidRPr="005832C1">
        <w:rPr>
          <w:rFonts w:cs="Arial"/>
          <w:szCs w:val="22"/>
        </w:rPr>
        <w:t xml:space="preserve">Agreement </w:t>
      </w:r>
      <w:r w:rsidR="009E7BAF" w:rsidRPr="005832C1">
        <w:rPr>
          <w:rFonts w:cs="Arial"/>
          <w:szCs w:val="22"/>
        </w:rPr>
        <w:t xml:space="preserve">by any of the </w:t>
      </w:r>
      <w:r w:rsidR="00681DC1">
        <w:rPr>
          <w:rFonts w:cs="Arial"/>
          <w:szCs w:val="22"/>
        </w:rPr>
        <w:t>Technology</w:t>
      </w:r>
      <w:r w:rsidR="00681DC1" w:rsidRPr="005832C1">
        <w:rPr>
          <w:rFonts w:cs="Arial"/>
          <w:szCs w:val="22"/>
        </w:rPr>
        <w:t xml:space="preserve"> </w:t>
      </w:r>
      <w:r w:rsidR="00DD64DF" w:rsidRPr="005832C1">
        <w:rPr>
          <w:rFonts w:cs="Arial"/>
          <w:szCs w:val="22"/>
        </w:rPr>
        <w:t>Partners</w:t>
      </w:r>
      <w:r w:rsidRPr="005832C1">
        <w:rPr>
          <w:rFonts w:cs="Arial"/>
          <w:szCs w:val="22"/>
        </w:rPr>
        <w:t>;</w:t>
      </w:r>
    </w:p>
    <w:p w14:paraId="11A25A58" w14:textId="77777777" w:rsidR="004442DB" w:rsidRDefault="00703568" w:rsidP="004442DB">
      <w:pPr>
        <w:widowControl w:val="0"/>
        <w:ind w:left="2835" w:hanging="2835"/>
        <w:rPr>
          <w:rFonts w:cs="Arial"/>
          <w:szCs w:val="22"/>
        </w:rPr>
      </w:pPr>
      <w:r w:rsidRPr="005832C1">
        <w:rPr>
          <w:rFonts w:cs="Arial"/>
          <w:szCs w:val="22"/>
        </w:rPr>
        <w:t>“</w:t>
      </w:r>
      <w:smartTag w:uri="urn:schemas-microsoft-com:office:smarttags" w:element="stockticker">
        <w:r w:rsidR="008B537C" w:rsidRPr="005832C1">
          <w:rPr>
            <w:rFonts w:cs="Arial"/>
            <w:b/>
            <w:szCs w:val="22"/>
          </w:rPr>
          <w:t>IPR</w:t>
        </w:r>
      </w:smartTag>
      <w:r w:rsidRPr="005832C1">
        <w:rPr>
          <w:rFonts w:cs="Arial"/>
          <w:szCs w:val="22"/>
        </w:rPr>
        <w:t>”</w:t>
      </w:r>
      <w:r w:rsidR="008B537C" w:rsidRPr="005832C1">
        <w:rPr>
          <w:rFonts w:cs="Arial"/>
          <w:szCs w:val="22"/>
        </w:rPr>
        <w:tab/>
      </w:r>
      <w:r w:rsidRPr="005832C1">
        <w:rPr>
          <w:rFonts w:cs="Arial"/>
          <w:szCs w:val="22"/>
        </w:rPr>
        <w:t xml:space="preserve">Any </w:t>
      </w:r>
      <w:r w:rsidR="008B537C" w:rsidRPr="005832C1">
        <w:rPr>
          <w:rFonts w:cs="Arial"/>
          <w:szCs w:val="22"/>
        </w:rPr>
        <w:t>and all intellectual property rights anywhere in the world whether registered, registerable or otherwise</w:t>
      </w:r>
      <w:r w:rsidR="00467107" w:rsidRPr="005832C1">
        <w:rPr>
          <w:rFonts w:cs="Arial"/>
          <w:szCs w:val="22"/>
        </w:rPr>
        <w:t>,</w:t>
      </w:r>
      <w:r w:rsidR="008B537C" w:rsidRPr="005832C1">
        <w:rPr>
          <w:rFonts w:cs="Arial"/>
          <w:szCs w:val="22"/>
        </w:rPr>
        <w:t xml:space="preserve"> including but not limited to patents, trade marks, registered designs, semi-conductor topography rights and domain names, applications for any of the foregoing, trade or business names, copyright and rights in the nature of copyright, design rights, rights in databa</w:t>
      </w:r>
      <w:r w:rsidR="004442DB" w:rsidRPr="005832C1">
        <w:rPr>
          <w:rFonts w:cs="Arial"/>
          <w:szCs w:val="22"/>
        </w:rPr>
        <w:t xml:space="preserve">ses, moral rights </w:t>
      </w:r>
      <w:r w:rsidR="004442DB" w:rsidRPr="005832C1">
        <w:rPr>
          <w:rFonts w:cs="Arial"/>
          <w:szCs w:val="22"/>
        </w:rPr>
        <w:lastRenderedPageBreak/>
        <w:t>and know-how</w:t>
      </w:r>
      <w:r w:rsidRPr="005832C1">
        <w:rPr>
          <w:rFonts w:cs="Arial"/>
          <w:szCs w:val="22"/>
        </w:rPr>
        <w:t>;</w:t>
      </w:r>
    </w:p>
    <w:p w14:paraId="1C70A4E2" w14:textId="77777777" w:rsidR="00880D04" w:rsidRDefault="00880D04" w:rsidP="004442DB">
      <w:pPr>
        <w:widowControl w:val="0"/>
        <w:ind w:left="2835" w:hanging="2835"/>
        <w:rPr>
          <w:rFonts w:cs="Arial"/>
          <w:szCs w:val="22"/>
        </w:rPr>
      </w:pPr>
    </w:p>
    <w:p w14:paraId="28722D72" w14:textId="77777777" w:rsidR="00880D04" w:rsidRPr="005832C1" w:rsidRDefault="00880D04" w:rsidP="004442DB">
      <w:pPr>
        <w:widowControl w:val="0"/>
        <w:ind w:left="2835" w:hanging="2835"/>
        <w:rPr>
          <w:rFonts w:cs="Arial"/>
          <w:szCs w:val="22"/>
        </w:rPr>
      </w:pPr>
      <w:r w:rsidRPr="00880D04">
        <w:rPr>
          <w:rFonts w:cs="Arial"/>
          <w:b/>
          <w:szCs w:val="22"/>
        </w:rPr>
        <w:t>“Leicester”</w:t>
      </w:r>
      <w:r>
        <w:rPr>
          <w:rFonts w:cs="Arial"/>
          <w:szCs w:val="22"/>
        </w:rPr>
        <w:tab/>
        <w:t>University of Leicester</w:t>
      </w:r>
    </w:p>
    <w:p w14:paraId="3F4642DC" w14:textId="77777777" w:rsidR="004442DB" w:rsidRPr="005832C1" w:rsidRDefault="004442DB" w:rsidP="004442DB">
      <w:pPr>
        <w:widowControl w:val="0"/>
        <w:ind w:left="2835" w:hanging="2835"/>
        <w:rPr>
          <w:rFonts w:cs="Arial"/>
          <w:szCs w:val="22"/>
        </w:rPr>
      </w:pPr>
    </w:p>
    <w:p w14:paraId="057FC09A" w14:textId="77777777" w:rsidR="004442DB" w:rsidRPr="005832C1" w:rsidRDefault="00703568" w:rsidP="004442DB">
      <w:pPr>
        <w:widowControl w:val="0"/>
        <w:ind w:left="2835" w:hanging="2835"/>
        <w:rPr>
          <w:rFonts w:cs="Arial"/>
          <w:szCs w:val="22"/>
        </w:rPr>
      </w:pPr>
      <w:r w:rsidRPr="005832C1">
        <w:rPr>
          <w:rFonts w:cs="Arial"/>
          <w:szCs w:val="22"/>
        </w:rPr>
        <w:t>“</w:t>
      </w:r>
      <w:r w:rsidR="00846833">
        <w:rPr>
          <w:rFonts w:cs="Arial"/>
          <w:b/>
          <w:szCs w:val="22"/>
        </w:rPr>
        <w:t>UKSA</w:t>
      </w:r>
      <w:r w:rsidRPr="005832C1">
        <w:rPr>
          <w:rFonts w:cs="Arial"/>
          <w:szCs w:val="22"/>
        </w:rPr>
        <w:t>”</w:t>
      </w:r>
      <w:r w:rsidR="004442DB" w:rsidRPr="005832C1">
        <w:rPr>
          <w:rFonts w:cs="Arial"/>
          <w:szCs w:val="22"/>
        </w:rPr>
        <w:tab/>
      </w:r>
      <w:r w:rsidR="00846833">
        <w:rPr>
          <w:rFonts w:cs="Arial"/>
          <w:szCs w:val="22"/>
        </w:rPr>
        <w:t>UK Space Agency</w:t>
      </w:r>
      <w:r w:rsidRPr="005832C1">
        <w:rPr>
          <w:rFonts w:cs="Arial"/>
          <w:szCs w:val="22"/>
        </w:rPr>
        <w:t>;</w:t>
      </w:r>
    </w:p>
    <w:p w14:paraId="110C7CC9" w14:textId="77777777" w:rsidR="004442DB" w:rsidRPr="005832C1" w:rsidRDefault="004442DB" w:rsidP="00467107">
      <w:pPr>
        <w:widowControl w:val="0"/>
        <w:rPr>
          <w:rFonts w:cs="Arial"/>
          <w:szCs w:val="22"/>
        </w:rPr>
      </w:pPr>
    </w:p>
    <w:p w14:paraId="271BDE46" w14:textId="77777777" w:rsidR="000466B1" w:rsidRPr="005832C1" w:rsidRDefault="00703568" w:rsidP="000466B1">
      <w:pPr>
        <w:widowControl w:val="0"/>
        <w:ind w:left="2835" w:hanging="2835"/>
        <w:rPr>
          <w:rFonts w:cs="Arial"/>
          <w:szCs w:val="22"/>
        </w:rPr>
      </w:pPr>
      <w:r w:rsidRPr="005832C1">
        <w:rPr>
          <w:rFonts w:cs="Arial"/>
          <w:szCs w:val="22"/>
        </w:rPr>
        <w:t>“</w:t>
      </w:r>
      <w:r w:rsidR="00C72878" w:rsidRPr="005832C1">
        <w:rPr>
          <w:rFonts w:cs="Arial"/>
          <w:b/>
          <w:szCs w:val="22"/>
        </w:rPr>
        <w:t>Work</w:t>
      </w:r>
      <w:r w:rsidRPr="005832C1">
        <w:rPr>
          <w:rFonts w:cs="Arial"/>
          <w:szCs w:val="22"/>
        </w:rPr>
        <w:t>”</w:t>
      </w:r>
      <w:r w:rsidR="00C72878" w:rsidRPr="005832C1">
        <w:rPr>
          <w:rFonts w:cs="Arial"/>
          <w:szCs w:val="22"/>
        </w:rPr>
        <w:tab/>
        <w:t xml:space="preserve">Tasks to be performed during the course of this </w:t>
      </w:r>
      <w:r w:rsidR="00DD64DF" w:rsidRPr="005832C1">
        <w:rPr>
          <w:rFonts w:cs="Arial"/>
          <w:szCs w:val="22"/>
        </w:rPr>
        <w:t>Agreement</w:t>
      </w:r>
      <w:r w:rsidR="00D20D90">
        <w:rPr>
          <w:rFonts w:cs="Arial"/>
          <w:szCs w:val="22"/>
        </w:rPr>
        <w:t>, defined in Appendix 1</w:t>
      </w:r>
      <w:r w:rsidRPr="005832C1">
        <w:rPr>
          <w:rFonts w:cs="Arial"/>
          <w:szCs w:val="22"/>
        </w:rPr>
        <w:t>;</w:t>
      </w:r>
    </w:p>
    <w:p w14:paraId="732AE032" w14:textId="77777777" w:rsidR="000466B1" w:rsidRPr="005832C1" w:rsidRDefault="000466B1">
      <w:pPr>
        <w:spacing w:after="240"/>
        <w:ind w:left="2835" w:hanging="2835"/>
        <w:rPr>
          <w:rFonts w:cs="Arial"/>
          <w:szCs w:val="22"/>
        </w:rPr>
      </w:pPr>
    </w:p>
    <w:p w14:paraId="4EE7C3EB" w14:textId="77777777" w:rsidR="00681DC1" w:rsidRDefault="00703568" w:rsidP="0069231D">
      <w:pPr>
        <w:spacing w:after="240"/>
        <w:ind w:left="2835" w:hanging="2835"/>
        <w:rPr>
          <w:rFonts w:cs="Arial"/>
          <w:szCs w:val="22"/>
        </w:rPr>
      </w:pPr>
      <w:r w:rsidRPr="005832C1">
        <w:rPr>
          <w:rFonts w:cs="Arial"/>
          <w:szCs w:val="22"/>
        </w:rPr>
        <w:t>“</w:t>
      </w:r>
      <w:r w:rsidR="009E7BAF" w:rsidRPr="005832C1">
        <w:rPr>
          <w:rFonts w:cs="Arial"/>
          <w:b/>
          <w:szCs w:val="22"/>
        </w:rPr>
        <w:t>Results</w:t>
      </w:r>
      <w:r w:rsidRPr="005832C1">
        <w:rPr>
          <w:rFonts w:cs="Arial"/>
          <w:szCs w:val="22"/>
        </w:rPr>
        <w:t>”</w:t>
      </w:r>
      <w:r w:rsidR="009E7BAF" w:rsidRPr="005832C1">
        <w:rPr>
          <w:rFonts w:cs="Arial"/>
          <w:szCs w:val="22"/>
        </w:rPr>
        <w:tab/>
      </w:r>
      <w:r w:rsidR="00C72878" w:rsidRPr="005832C1">
        <w:rPr>
          <w:rFonts w:cs="Arial"/>
          <w:szCs w:val="22"/>
        </w:rPr>
        <w:t xml:space="preserve">All information, know-how, results, inventions, software and </w:t>
      </w:r>
      <w:smartTag w:uri="urn:schemas-microsoft-com:office:smarttags" w:element="stockticker">
        <w:r w:rsidR="000466B1" w:rsidRPr="005832C1">
          <w:rPr>
            <w:rFonts w:cs="Arial"/>
            <w:szCs w:val="22"/>
          </w:rPr>
          <w:t>IPR</w:t>
        </w:r>
      </w:smartTag>
      <w:r w:rsidR="00C72878" w:rsidRPr="005832C1">
        <w:rPr>
          <w:rFonts w:cs="Arial"/>
          <w:szCs w:val="22"/>
        </w:rPr>
        <w:t xml:space="preserve"> identified or first reduced to practice or writing in the course of the Work</w:t>
      </w:r>
      <w:r w:rsidRPr="005832C1">
        <w:rPr>
          <w:rFonts w:cs="Arial"/>
          <w:szCs w:val="22"/>
        </w:rPr>
        <w:t xml:space="preserve">; </w:t>
      </w:r>
    </w:p>
    <w:p w14:paraId="2C53DBA0" w14:textId="77777777" w:rsidR="009E7BAF" w:rsidRPr="005832C1" w:rsidRDefault="00681DC1" w:rsidP="0069231D">
      <w:pPr>
        <w:spacing w:after="240"/>
        <w:ind w:left="2835" w:hanging="2835"/>
        <w:rPr>
          <w:rFonts w:cs="Arial"/>
          <w:szCs w:val="22"/>
        </w:rPr>
      </w:pPr>
      <w:r w:rsidRPr="0069231D">
        <w:rPr>
          <w:rFonts w:cs="Arial"/>
          <w:b/>
          <w:bCs/>
          <w:szCs w:val="22"/>
        </w:rPr>
        <w:t>“Technology Work</w:t>
      </w:r>
      <w:r w:rsidR="0069231D">
        <w:rPr>
          <w:rFonts w:cs="Arial"/>
          <w:b/>
          <w:bCs/>
          <w:szCs w:val="22"/>
        </w:rPr>
        <w:t xml:space="preserve"> P</w:t>
      </w:r>
      <w:r w:rsidRPr="0069231D">
        <w:rPr>
          <w:rFonts w:cs="Arial"/>
          <w:b/>
          <w:bCs/>
          <w:szCs w:val="22"/>
        </w:rPr>
        <w:t>lan”</w:t>
      </w:r>
      <w:r>
        <w:rPr>
          <w:rFonts w:cs="Arial"/>
          <w:szCs w:val="22"/>
        </w:rPr>
        <w:tab/>
        <w:t>The document defining the Work to be carried out for the Technology Activity, attached as A</w:t>
      </w:r>
      <w:r w:rsidR="0069231D">
        <w:rPr>
          <w:rFonts w:cs="Arial"/>
          <w:szCs w:val="22"/>
        </w:rPr>
        <w:t>ppendix 1.</w:t>
      </w:r>
    </w:p>
    <w:p w14:paraId="281D4704" w14:textId="77777777" w:rsidR="009618BD" w:rsidRPr="005832C1" w:rsidRDefault="009618BD" w:rsidP="00681DC1">
      <w:pPr>
        <w:spacing w:after="240"/>
        <w:rPr>
          <w:rFonts w:cs="Arial"/>
          <w:szCs w:val="22"/>
        </w:rPr>
      </w:pPr>
    </w:p>
    <w:p w14:paraId="063A3FA5" w14:textId="77777777" w:rsidR="009E7BAF" w:rsidRPr="005832C1" w:rsidRDefault="009E7BAF">
      <w:pPr>
        <w:widowControl w:val="0"/>
        <w:rPr>
          <w:rFonts w:cs="Arial"/>
          <w:b/>
          <w:szCs w:val="22"/>
        </w:rPr>
      </w:pPr>
      <w:r w:rsidRPr="005832C1">
        <w:rPr>
          <w:rFonts w:cs="Arial"/>
          <w:b/>
          <w:szCs w:val="22"/>
        </w:rPr>
        <w:t>Background</w:t>
      </w:r>
    </w:p>
    <w:p w14:paraId="03A85298" w14:textId="77777777" w:rsidR="00DF23AB" w:rsidRPr="005832C1" w:rsidRDefault="00DF23AB">
      <w:pPr>
        <w:widowControl w:val="0"/>
        <w:rPr>
          <w:rFonts w:cs="Arial"/>
          <w:szCs w:val="22"/>
        </w:rPr>
      </w:pPr>
    </w:p>
    <w:p w14:paraId="6B7546CA" w14:textId="77777777" w:rsidR="00E20DE6" w:rsidRDefault="0019604E" w:rsidP="0069231D">
      <w:pPr>
        <w:widowControl w:val="0"/>
        <w:tabs>
          <w:tab w:val="left" w:pos="-1440"/>
        </w:tabs>
        <w:ind w:left="720" w:hanging="720"/>
        <w:rPr>
          <w:rFonts w:cs="Arial"/>
          <w:szCs w:val="22"/>
        </w:rPr>
      </w:pPr>
      <w:r>
        <w:rPr>
          <w:rFonts w:cs="Arial"/>
          <w:szCs w:val="22"/>
        </w:rPr>
        <w:t>(a</w:t>
      </w:r>
      <w:r w:rsidR="009E7BAF" w:rsidRPr="005832C1">
        <w:rPr>
          <w:rFonts w:cs="Arial"/>
          <w:szCs w:val="22"/>
        </w:rPr>
        <w:t>)</w:t>
      </w:r>
      <w:r w:rsidR="009E7BAF" w:rsidRPr="005832C1">
        <w:rPr>
          <w:rFonts w:cs="Arial"/>
          <w:szCs w:val="22"/>
        </w:rPr>
        <w:tab/>
        <w:t xml:space="preserve">The </w:t>
      </w:r>
      <w:r w:rsidR="00D1064B">
        <w:rPr>
          <w:rFonts w:cs="Arial"/>
          <w:szCs w:val="22"/>
        </w:rPr>
        <w:t>CEOI</w:t>
      </w:r>
      <w:r w:rsidR="00DD64DF" w:rsidRPr="005832C1">
        <w:rPr>
          <w:rFonts w:cs="Arial"/>
          <w:szCs w:val="22"/>
        </w:rPr>
        <w:t xml:space="preserve"> </w:t>
      </w:r>
      <w:r w:rsidR="009E7BAF" w:rsidRPr="005832C1">
        <w:rPr>
          <w:rFonts w:cs="Arial"/>
          <w:szCs w:val="22"/>
        </w:rPr>
        <w:t xml:space="preserve">Partners have been successful in obtaining funding for the </w:t>
      </w:r>
      <w:r w:rsidR="0069231D">
        <w:rPr>
          <w:rFonts w:cs="Arial"/>
          <w:szCs w:val="22"/>
        </w:rPr>
        <w:t xml:space="preserve">operation of the </w:t>
      </w:r>
      <w:r w:rsidR="00D1064B">
        <w:rPr>
          <w:rFonts w:cs="Arial"/>
          <w:szCs w:val="22"/>
        </w:rPr>
        <w:t>CEOI</w:t>
      </w:r>
      <w:r w:rsidR="004442DB" w:rsidRPr="005832C1">
        <w:rPr>
          <w:rFonts w:cs="Arial"/>
          <w:szCs w:val="22"/>
        </w:rPr>
        <w:t xml:space="preserve"> through </w:t>
      </w:r>
      <w:r w:rsidR="0069231D">
        <w:rPr>
          <w:rFonts w:cs="Arial"/>
          <w:szCs w:val="22"/>
        </w:rPr>
        <w:t xml:space="preserve">a contract </w:t>
      </w:r>
      <w:r w:rsidR="009E7BAF" w:rsidRPr="005832C1">
        <w:rPr>
          <w:rFonts w:cs="Arial"/>
          <w:szCs w:val="22"/>
        </w:rPr>
        <w:t xml:space="preserve">between </w:t>
      </w:r>
      <w:r w:rsidR="00846833">
        <w:rPr>
          <w:rFonts w:cs="Arial"/>
          <w:szCs w:val="22"/>
        </w:rPr>
        <w:t>UKSA</w:t>
      </w:r>
      <w:r w:rsidR="004442DB" w:rsidRPr="005832C1">
        <w:rPr>
          <w:rFonts w:cs="Arial"/>
          <w:szCs w:val="22"/>
        </w:rPr>
        <w:t xml:space="preserve"> </w:t>
      </w:r>
      <w:r w:rsidR="009E7BAF" w:rsidRPr="005832C1">
        <w:rPr>
          <w:rFonts w:cs="Arial"/>
          <w:szCs w:val="22"/>
        </w:rPr>
        <w:t xml:space="preserve">and </w:t>
      </w:r>
      <w:r w:rsidR="00D1064B">
        <w:rPr>
          <w:rFonts w:cs="Arial"/>
          <w:szCs w:val="22"/>
        </w:rPr>
        <w:t>University of Leicester</w:t>
      </w:r>
      <w:r w:rsidR="004442DB" w:rsidRPr="005832C1">
        <w:rPr>
          <w:rFonts w:cs="Arial"/>
          <w:szCs w:val="22"/>
        </w:rPr>
        <w:t xml:space="preserve"> </w:t>
      </w:r>
      <w:r w:rsidR="009E7BAF" w:rsidRPr="005832C1">
        <w:rPr>
          <w:rFonts w:cs="Arial"/>
          <w:szCs w:val="22"/>
        </w:rPr>
        <w:t xml:space="preserve">(herein referred to as </w:t>
      </w:r>
      <w:r w:rsidR="00703568" w:rsidRPr="005832C1">
        <w:rPr>
          <w:rFonts w:cs="Arial"/>
          <w:szCs w:val="22"/>
        </w:rPr>
        <w:t>the “</w:t>
      </w:r>
      <w:r w:rsidR="009E7BAF" w:rsidRPr="005832C1">
        <w:rPr>
          <w:rFonts w:cs="Arial"/>
          <w:b/>
          <w:szCs w:val="22"/>
        </w:rPr>
        <w:t>Contract</w:t>
      </w:r>
      <w:r w:rsidR="00703568" w:rsidRPr="005832C1">
        <w:rPr>
          <w:rFonts w:cs="Arial"/>
          <w:szCs w:val="22"/>
        </w:rPr>
        <w:t>”</w:t>
      </w:r>
      <w:r w:rsidR="004442DB" w:rsidRPr="005832C1">
        <w:rPr>
          <w:rFonts w:cs="Arial"/>
          <w:szCs w:val="22"/>
        </w:rPr>
        <w:t xml:space="preserve">) </w:t>
      </w:r>
    </w:p>
    <w:p w14:paraId="0D29AEB8" w14:textId="77777777" w:rsidR="00E20DE6" w:rsidRDefault="00E20DE6" w:rsidP="0069231D">
      <w:pPr>
        <w:widowControl w:val="0"/>
        <w:tabs>
          <w:tab w:val="left" w:pos="-1440"/>
        </w:tabs>
        <w:ind w:left="720" w:hanging="720"/>
        <w:rPr>
          <w:rFonts w:cs="Arial"/>
          <w:szCs w:val="22"/>
        </w:rPr>
      </w:pPr>
    </w:p>
    <w:p w14:paraId="13207BB9" w14:textId="77777777" w:rsidR="009E7BAF" w:rsidRPr="005832C1" w:rsidRDefault="00E20DE6" w:rsidP="0069231D">
      <w:pPr>
        <w:widowControl w:val="0"/>
        <w:tabs>
          <w:tab w:val="left" w:pos="-1440"/>
        </w:tabs>
        <w:ind w:left="720" w:hanging="720"/>
        <w:rPr>
          <w:rFonts w:cs="Arial"/>
          <w:szCs w:val="22"/>
        </w:rPr>
      </w:pPr>
      <w:r>
        <w:rPr>
          <w:rFonts w:cs="Arial"/>
          <w:szCs w:val="22"/>
        </w:rPr>
        <w:t>(b)</w:t>
      </w:r>
      <w:r>
        <w:rPr>
          <w:rFonts w:cs="Arial"/>
          <w:szCs w:val="22"/>
        </w:rPr>
        <w:tab/>
        <w:t>A</w:t>
      </w:r>
      <w:r w:rsidR="0019604E">
        <w:rPr>
          <w:rFonts w:cs="Arial"/>
          <w:szCs w:val="22"/>
        </w:rPr>
        <w:t xml:space="preserve"> parallel</w:t>
      </w:r>
      <w:r>
        <w:rPr>
          <w:rFonts w:cs="Arial"/>
          <w:szCs w:val="22"/>
        </w:rPr>
        <w:t xml:space="preserve"> </w:t>
      </w:r>
      <w:r w:rsidR="00846833">
        <w:rPr>
          <w:rFonts w:cs="Arial"/>
          <w:szCs w:val="22"/>
        </w:rPr>
        <w:t xml:space="preserve">Grant Agreement </w:t>
      </w:r>
      <w:r>
        <w:rPr>
          <w:rFonts w:cs="Arial"/>
          <w:szCs w:val="22"/>
        </w:rPr>
        <w:t xml:space="preserve">is in place </w:t>
      </w:r>
      <w:r w:rsidR="00846833">
        <w:rPr>
          <w:rFonts w:cs="Arial"/>
          <w:szCs w:val="22"/>
        </w:rPr>
        <w:t>between UKSA a</w:t>
      </w:r>
      <w:r>
        <w:rPr>
          <w:rFonts w:cs="Arial"/>
          <w:szCs w:val="22"/>
        </w:rPr>
        <w:t>nd University of Leicester</w:t>
      </w:r>
      <w:r w:rsidR="00846833">
        <w:rPr>
          <w:rFonts w:cs="Arial"/>
          <w:szCs w:val="22"/>
        </w:rPr>
        <w:t xml:space="preserve"> </w:t>
      </w:r>
      <w:r>
        <w:rPr>
          <w:rFonts w:cs="Arial"/>
          <w:szCs w:val="22"/>
        </w:rPr>
        <w:t>to allow distribution of grant monies awarded by the Centre</w:t>
      </w:r>
      <w:r w:rsidR="0019604E">
        <w:rPr>
          <w:rFonts w:cs="Arial"/>
          <w:szCs w:val="22"/>
        </w:rPr>
        <w:t>. This has resulted in a</w:t>
      </w:r>
      <w:r w:rsidR="0069231D">
        <w:rPr>
          <w:rFonts w:cs="Arial"/>
          <w:szCs w:val="22"/>
        </w:rPr>
        <w:t xml:space="preserve"> </w:t>
      </w:r>
      <w:r w:rsidR="00846833">
        <w:rPr>
          <w:rFonts w:cs="Arial"/>
          <w:szCs w:val="22"/>
        </w:rPr>
        <w:t>Grant</w:t>
      </w:r>
      <w:r w:rsidR="004442DB" w:rsidRPr="005832C1">
        <w:rPr>
          <w:rFonts w:cs="Arial"/>
          <w:szCs w:val="22"/>
        </w:rPr>
        <w:t xml:space="preserve"> </w:t>
      </w:r>
      <w:r w:rsidR="0019604E">
        <w:rPr>
          <w:rFonts w:cs="Arial"/>
          <w:szCs w:val="22"/>
        </w:rPr>
        <w:t xml:space="preserve">award by the </w:t>
      </w:r>
      <w:r w:rsidR="00846833">
        <w:rPr>
          <w:rFonts w:cs="Arial"/>
          <w:szCs w:val="22"/>
        </w:rPr>
        <w:t>University of Leicester</w:t>
      </w:r>
      <w:r w:rsidR="004442DB" w:rsidRPr="005832C1">
        <w:rPr>
          <w:rFonts w:cs="Arial"/>
          <w:szCs w:val="22"/>
        </w:rPr>
        <w:t xml:space="preserve"> </w:t>
      </w:r>
      <w:r w:rsidR="0019604E">
        <w:rPr>
          <w:rFonts w:cs="Arial"/>
          <w:szCs w:val="22"/>
        </w:rPr>
        <w:t xml:space="preserve">to </w:t>
      </w:r>
      <w:r w:rsidR="0069231D">
        <w:rPr>
          <w:rFonts w:cs="Arial"/>
          <w:szCs w:val="22"/>
        </w:rPr>
        <w:t xml:space="preserve">the Lead </w:t>
      </w:r>
      <w:r w:rsidR="004442DB" w:rsidRPr="005832C1">
        <w:rPr>
          <w:rFonts w:cs="Arial"/>
          <w:szCs w:val="22"/>
        </w:rPr>
        <w:t>Partner</w:t>
      </w:r>
      <w:r w:rsidR="009E7BAF" w:rsidRPr="005832C1">
        <w:rPr>
          <w:rFonts w:cs="Arial"/>
          <w:szCs w:val="22"/>
        </w:rPr>
        <w:t xml:space="preserve"> </w:t>
      </w:r>
      <w:r w:rsidR="004442DB" w:rsidRPr="005832C1">
        <w:rPr>
          <w:rFonts w:cs="Arial"/>
          <w:szCs w:val="22"/>
        </w:rPr>
        <w:t>(</w:t>
      </w:r>
      <w:r w:rsidR="0069231D">
        <w:rPr>
          <w:rFonts w:cs="Arial"/>
          <w:szCs w:val="22"/>
        </w:rPr>
        <w:t>herein</w:t>
      </w:r>
      <w:r w:rsidR="009E7BAF" w:rsidRPr="005832C1">
        <w:rPr>
          <w:rFonts w:cs="Arial"/>
          <w:szCs w:val="22"/>
        </w:rPr>
        <w:t xml:space="preserve"> </w:t>
      </w:r>
      <w:r w:rsidR="00703568" w:rsidRPr="005832C1">
        <w:rPr>
          <w:rFonts w:cs="Arial"/>
          <w:szCs w:val="22"/>
        </w:rPr>
        <w:t>referred to as the “</w:t>
      </w:r>
      <w:r w:rsidR="00846833" w:rsidRPr="00846833">
        <w:rPr>
          <w:rFonts w:cs="Arial"/>
          <w:b/>
          <w:szCs w:val="22"/>
        </w:rPr>
        <w:t>Grant</w:t>
      </w:r>
      <w:r w:rsidR="00703568" w:rsidRPr="005832C1">
        <w:rPr>
          <w:rFonts w:cs="Arial"/>
          <w:b/>
          <w:szCs w:val="22"/>
        </w:rPr>
        <w:t>”</w:t>
      </w:r>
      <w:r w:rsidR="009E7BAF" w:rsidRPr="005832C1">
        <w:rPr>
          <w:rFonts w:cs="Arial"/>
          <w:szCs w:val="22"/>
        </w:rPr>
        <w:t>)</w:t>
      </w:r>
      <w:r w:rsidR="0069231D">
        <w:rPr>
          <w:rFonts w:cs="Arial"/>
          <w:szCs w:val="22"/>
        </w:rPr>
        <w:t>.</w:t>
      </w:r>
    </w:p>
    <w:p w14:paraId="6037287E" w14:textId="77777777" w:rsidR="00DF23AB" w:rsidRPr="005832C1" w:rsidRDefault="00DF23AB" w:rsidP="004442DB">
      <w:pPr>
        <w:widowControl w:val="0"/>
        <w:tabs>
          <w:tab w:val="left" w:pos="-1440"/>
        </w:tabs>
        <w:ind w:left="720" w:hanging="720"/>
        <w:rPr>
          <w:rFonts w:cs="Arial"/>
          <w:szCs w:val="22"/>
        </w:rPr>
      </w:pPr>
    </w:p>
    <w:p w14:paraId="3F196422" w14:textId="77777777" w:rsidR="00326B41" w:rsidRPr="005832C1" w:rsidRDefault="00DF23AB" w:rsidP="00681DC1">
      <w:pPr>
        <w:widowControl w:val="0"/>
        <w:tabs>
          <w:tab w:val="left" w:pos="-1440"/>
        </w:tabs>
        <w:ind w:left="720" w:hanging="720"/>
        <w:rPr>
          <w:rFonts w:cs="Arial"/>
          <w:szCs w:val="22"/>
        </w:rPr>
      </w:pPr>
      <w:r w:rsidRPr="005832C1">
        <w:rPr>
          <w:rFonts w:cs="Arial"/>
          <w:szCs w:val="22"/>
        </w:rPr>
        <w:t>(c)</w:t>
      </w:r>
      <w:r w:rsidRPr="005832C1">
        <w:rPr>
          <w:rFonts w:cs="Arial"/>
          <w:szCs w:val="22"/>
        </w:rPr>
        <w:tab/>
      </w:r>
      <w:r w:rsidR="00326B41" w:rsidRPr="005832C1">
        <w:rPr>
          <w:rFonts w:cs="Arial"/>
          <w:szCs w:val="22"/>
        </w:rPr>
        <w:t xml:space="preserve">The </w:t>
      </w:r>
      <w:r w:rsidR="00846833">
        <w:rPr>
          <w:rFonts w:cs="Arial"/>
          <w:szCs w:val="22"/>
        </w:rPr>
        <w:t>Grant</w:t>
      </w:r>
      <w:r w:rsidR="00326B41" w:rsidRPr="005832C1">
        <w:rPr>
          <w:rFonts w:cs="Arial"/>
          <w:szCs w:val="22"/>
        </w:rPr>
        <w:t xml:space="preserve"> define</w:t>
      </w:r>
      <w:r w:rsidR="00A51D82">
        <w:rPr>
          <w:rFonts w:cs="Arial"/>
          <w:szCs w:val="22"/>
        </w:rPr>
        <w:t>s</w:t>
      </w:r>
      <w:r w:rsidR="00326B41" w:rsidRPr="005832C1">
        <w:rPr>
          <w:rFonts w:cs="Arial"/>
          <w:szCs w:val="22"/>
        </w:rPr>
        <w:t xml:space="preserve"> that [</w:t>
      </w:r>
      <w:r w:rsidR="00681DC1" w:rsidRPr="00681DC1">
        <w:rPr>
          <w:rFonts w:cs="Arial"/>
          <w:color w:val="FF0000"/>
          <w:szCs w:val="22"/>
        </w:rPr>
        <w:t>Name1</w:t>
      </w:r>
      <w:r w:rsidR="00326B41" w:rsidRPr="005832C1">
        <w:rPr>
          <w:rFonts w:cs="Arial"/>
          <w:szCs w:val="22"/>
        </w:rPr>
        <w:t xml:space="preserve">] will lead </w:t>
      </w:r>
      <w:r w:rsidR="009618BD" w:rsidRPr="005832C1">
        <w:rPr>
          <w:rFonts w:cs="Arial"/>
          <w:szCs w:val="22"/>
        </w:rPr>
        <w:t>t</w:t>
      </w:r>
      <w:r w:rsidR="00326B41" w:rsidRPr="005832C1">
        <w:rPr>
          <w:rFonts w:cs="Arial"/>
          <w:szCs w:val="22"/>
        </w:rPr>
        <w:t>he Technology Activity</w:t>
      </w:r>
      <w:r w:rsidR="00681DC1">
        <w:rPr>
          <w:rFonts w:cs="Arial"/>
          <w:szCs w:val="22"/>
        </w:rPr>
        <w:t>, with</w:t>
      </w:r>
      <w:r w:rsidR="00E95B8B" w:rsidRPr="005832C1">
        <w:rPr>
          <w:rFonts w:cs="Arial"/>
          <w:szCs w:val="22"/>
        </w:rPr>
        <w:t xml:space="preserve"> define</w:t>
      </w:r>
      <w:r w:rsidR="00681DC1">
        <w:rPr>
          <w:rFonts w:cs="Arial"/>
          <w:szCs w:val="22"/>
        </w:rPr>
        <w:t>d</w:t>
      </w:r>
      <w:r w:rsidR="00E95B8B" w:rsidRPr="005832C1">
        <w:rPr>
          <w:rFonts w:cs="Arial"/>
          <w:szCs w:val="22"/>
        </w:rPr>
        <w:t xml:space="preserve"> funding for the Technology Activity from the Centre.  The Technology Activity </w:t>
      </w:r>
      <w:r w:rsidR="00326B41" w:rsidRPr="005832C1">
        <w:rPr>
          <w:rFonts w:cs="Arial"/>
          <w:szCs w:val="22"/>
        </w:rPr>
        <w:t xml:space="preserve">will be carried out together with one or more </w:t>
      </w:r>
      <w:r w:rsidR="00681DC1">
        <w:rPr>
          <w:rFonts w:cs="Arial"/>
          <w:szCs w:val="22"/>
        </w:rPr>
        <w:t xml:space="preserve">additional </w:t>
      </w:r>
      <w:r w:rsidR="009618BD" w:rsidRPr="005832C1">
        <w:rPr>
          <w:rFonts w:cs="Arial"/>
          <w:szCs w:val="22"/>
        </w:rPr>
        <w:t xml:space="preserve">Technology </w:t>
      </w:r>
      <w:r w:rsidR="00E95B8B" w:rsidRPr="005832C1">
        <w:rPr>
          <w:rFonts w:cs="Arial"/>
          <w:szCs w:val="22"/>
        </w:rPr>
        <w:t>Partners</w:t>
      </w:r>
      <w:r w:rsidR="00326B41" w:rsidRPr="005832C1">
        <w:rPr>
          <w:rFonts w:cs="Arial"/>
          <w:szCs w:val="22"/>
        </w:rPr>
        <w:t>.</w:t>
      </w:r>
    </w:p>
    <w:p w14:paraId="4C233794" w14:textId="77777777" w:rsidR="00326B41" w:rsidRPr="005832C1" w:rsidRDefault="00326B41" w:rsidP="00DF23AB">
      <w:pPr>
        <w:widowControl w:val="0"/>
        <w:tabs>
          <w:tab w:val="left" w:pos="-1440"/>
        </w:tabs>
        <w:ind w:left="720" w:hanging="720"/>
        <w:rPr>
          <w:rFonts w:cs="Arial"/>
          <w:szCs w:val="22"/>
        </w:rPr>
      </w:pPr>
    </w:p>
    <w:p w14:paraId="7E1810B0" w14:textId="77777777" w:rsidR="009618BD" w:rsidRPr="005832C1" w:rsidRDefault="00326B41" w:rsidP="00A01143">
      <w:pPr>
        <w:widowControl w:val="0"/>
        <w:tabs>
          <w:tab w:val="left" w:pos="-1440"/>
        </w:tabs>
        <w:ind w:left="720" w:hanging="720"/>
        <w:rPr>
          <w:rFonts w:cs="Arial"/>
          <w:szCs w:val="22"/>
        </w:rPr>
      </w:pPr>
      <w:r w:rsidRPr="005832C1">
        <w:rPr>
          <w:rFonts w:cs="Arial"/>
          <w:szCs w:val="22"/>
        </w:rPr>
        <w:t>(d)</w:t>
      </w:r>
      <w:r w:rsidRPr="005832C1">
        <w:rPr>
          <w:rFonts w:cs="Arial"/>
          <w:szCs w:val="22"/>
        </w:rPr>
        <w:tab/>
      </w:r>
      <w:r w:rsidR="00DF23AB" w:rsidRPr="005832C1">
        <w:rPr>
          <w:rFonts w:cs="Arial"/>
          <w:szCs w:val="22"/>
        </w:rPr>
        <w:t xml:space="preserve">This </w:t>
      </w:r>
      <w:r w:rsidR="00703568" w:rsidRPr="005832C1">
        <w:rPr>
          <w:rFonts w:cs="Arial"/>
          <w:szCs w:val="22"/>
        </w:rPr>
        <w:t>Agreement</w:t>
      </w:r>
      <w:r w:rsidR="00DF23AB" w:rsidRPr="005832C1">
        <w:rPr>
          <w:rFonts w:cs="Arial"/>
          <w:szCs w:val="22"/>
        </w:rPr>
        <w:t xml:space="preserve"> </w:t>
      </w:r>
      <w:r w:rsidR="0072007B" w:rsidRPr="005832C1">
        <w:rPr>
          <w:rFonts w:cs="Arial"/>
          <w:szCs w:val="22"/>
        </w:rPr>
        <w:t>sets out</w:t>
      </w:r>
      <w:r w:rsidRPr="005832C1">
        <w:rPr>
          <w:rFonts w:cs="Arial"/>
          <w:szCs w:val="22"/>
        </w:rPr>
        <w:t xml:space="preserve"> the terms of a collaboration agreement between </w:t>
      </w:r>
      <w:r w:rsidR="00A01143" w:rsidRPr="005832C1">
        <w:rPr>
          <w:rFonts w:cs="Arial"/>
          <w:szCs w:val="22"/>
        </w:rPr>
        <w:t xml:space="preserve">Technology </w:t>
      </w:r>
      <w:r w:rsidRPr="005832C1">
        <w:rPr>
          <w:rFonts w:cs="Arial"/>
          <w:szCs w:val="22"/>
        </w:rPr>
        <w:t>Partners to deliver the Technology Activity</w:t>
      </w:r>
      <w:r w:rsidR="009618BD" w:rsidRPr="005832C1">
        <w:rPr>
          <w:rFonts w:cs="Arial"/>
          <w:szCs w:val="22"/>
        </w:rPr>
        <w:t>.</w:t>
      </w:r>
    </w:p>
    <w:p w14:paraId="7C452DAA" w14:textId="77777777" w:rsidR="00DF23AB" w:rsidRPr="005832C1" w:rsidRDefault="00DF23AB" w:rsidP="00DF23AB">
      <w:pPr>
        <w:widowControl w:val="0"/>
        <w:tabs>
          <w:tab w:val="left" w:pos="-1440"/>
        </w:tabs>
        <w:ind w:left="720" w:hanging="720"/>
        <w:rPr>
          <w:rFonts w:cs="Arial"/>
          <w:szCs w:val="22"/>
        </w:rPr>
      </w:pPr>
    </w:p>
    <w:p w14:paraId="04F5CB2C" w14:textId="77777777" w:rsidR="009E7BAF" w:rsidRPr="005832C1" w:rsidRDefault="009E7BAF">
      <w:pPr>
        <w:pStyle w:val="LineAfterHeading"/>
        <w:keepNext w:val="0"/>
        <w:widowControl w:val="0"/>
        <w:rPr>
          <w:rFonts w:cs="Arial"/>
          <w:szCs w:val="22"/>
        </w:rPr>
      </w:pPr>
    </w:p>
    <w:p w14:paraId="64800690" w14:textId="77777777" w:rsidR="009E7BAF" w:rsidRPr="005832C1" w:rsidRDefault="009E7BAF">
      <w:pPr>
        <w:widowControl w:val="0"/>
        <w:rPr>
          <w:rFonts w:cs="Arial"/>
          <w:szCs w:val="22"/>
        </w:rPr>
      </w:pPr>
      <w:r w:rsidRPr="005832C1">
        <w:rPr>
          <w:rFonts w:cs="Arial"/>
          <w:szCs w:val="22"/>
        </w:rPr>
        <w:t xml:space="preserve">NOW THEREFORE in consideration of each </w:t>
      </w:r>
      <w:r w:rsidR="009618BD" w:rsidRPr="005832C1">
        <w:rPr>
          <w:rFonts w:cs="Arial"/>
          <w:szCs w:val="22"/>
        </w:rPr>
        <w:t xml:space="preserve">Technology </w:t>
      </w:r>
      <w:r w:rsidRPr="005832C1">
        <w:rPr>
          <w:rFonts w:cs="Arial"/>
          <w:szCs w:val="22"/>
        </w:rPr>
        <w:t>Partners co-operative efforts</w:t>
      </w:r>
      <w:r w:rsidR="00703568" w:rsidRPr="005832C1">
        <w:rPr>
          <w:rFonts w:cs="Arial"/>
          <w:szCs w:val="22"/>
        </w:rPr>
        <w:t>,</w:t>
      </w:r>
      <w:r w:rsidRPr="005832C1">
        <w:rPr>
          <w:rFonts w:cs="Arial"/>
          <w:szCs w:val="22"/>
        </w:rPr>
        <w:t xml:space="preserve"> the </w:t>
      </w:r>
      <w:r w:rsidR="009618BD" w:rsidRPr="005832C1">
        <w:rPr>
          <w:rFonts w:cs="Arial"/>
          <w:szCs w:val="22"/>
        </w:rPr>
        <w:t xml:space="preserve">Technology </w:t>
      </w:r>
      <w:r w:rsidR="00DD64DF" w:rsidRPr="005832C1">
        <w:rPr>
          <w:rFonts w:cs="Arial"/>
          <w:szCs w:val="22"/>
        </w:rPr>
        <w:t>Partners</w:t>
      </w:r>
      <w:r w:rsidRPr="005832C1">
        <w:rPr>
          <w:rFonts w:cs="Arial"/>
          <w:szCs w:val="22"/>
        </w:rPr>
        <w:t xml:space="preserve"> agree to be bound by the following </w:t>
      </w:r>
      <w:r w:rsidR="00DD64DF" w:rsidRPr="005832C1">
        <w:rPr>
          <w:rFonts w:cs="Arial"/>
          <w:szCs w:val="22"/>
        </w:rPr>
        <w:t>t</w:t>
      </w:r>
      <w:r w:rsidRPr="005832C1">
        <w:rPr>
          <w:rFonts w:cs="Arial"/>
          <w:szCs w:val="22"/>
        </w:rPr>
        <w:t xml:space="preserve">erms and </w:t>
      </w:r>
      <w:r w:rsidR="00DD64DF" w:rsidRPr="005832C1">
        <w:rPr>
          <w:rFonts w:cs="Arial"/>
          <w:szCs w:val="22"/>
        </w:rPr>
        <w:t>c</w:t>
      </w:r>
      <w:r w:rsidRPr="005832C1">
        <w:rPr>
          <w:rFonts w:cs="Arial"/>
          <w:szCs w:val="22"/>
        </w:rPr>
        <w:t>onditions.</w:t>
      </w:r>
    </w:p>
    <w:p w14:paraId="1E88A944" w14:textId="77777777" w:rsidR="009E7BAF" w:rsidRPr="005832C1" w:rsidRDefault="009E7BAF">
      <w:pPr>
        <w:pStyle w:val="LineAfterHeading"/>
        <w:keepNext w:val="0"/>
        <w:widowControl w:val="0"/>
        <w:rPr>
          <w:rFonts w:cs="Arial"/>
          <w:szCs w:val="22"/>
        </w:rPr>
      </w:pPr>
    </w:p>
    <w:p w14:paraId="7BD25F34" w14:textId="77777777" w:rsidR="009E7BAF" w:rsidRPr="005832C1" w:rsidRDefault="009E7BAF">
      <w:pPr>
        <w:ind w:left="1440" w:hanging="1440"/>
        <w:rPr>
          <w:rFonts w:cs="Arial"/>
          <w:szCs w:val="22"/>
        </w:rPr>
      </w:pPr>
    </w:p>
    <w:p w14:paraId="509B555C" w14:textId="77777777" w:rsidR="009E7BAF" w:rsidRPr="005832C1" w:rsidRDefault="009E7BAF">
      <w:pPr>
        <w:pStyle w:val="Heading1"/>
        <w:rPr>
          <w:rFonts w:cs="Arial"/>
          <w:sz w:val="22"/>
          <w:szCs w:val="22"/>
        </w:rPr>
      </w:pPr>
      <w:bookmarkStart w:id="1" w:name="_Ref514731534"/>
      <w:r w:rsidRPr="005832C1">
        <w:rPr>
          <w:rFonts w:cs="Arial"/>
          <w:sz w:val="22"/>
          <w:szCs w:val="22"/>
        </w:rPr>
        <w:t>SCOPE OF THE AGREEMENT</w:t>
      </w:r>
      <w:bookmarkEnd w:id="1"/>
    </w:p>
    <w:p w14:paraId="722693D8" w14:textId="77777777" w:rsidR="009E7BAF" w:rsidRPr="005832C1" w:rsidRDefault="009E7BAF">
      <w:pPr>
        <w:pStyle w:val="LineAfterHeading"/>
        <w:rPr>
          <w:rFonts w:cs="Arial"/>
          <w:szCs w:val="22"/>
        </w:rPr>
      </w:pPr>
    </w:p>
    <w:p w14:paraId="4D02B51D" w14:textId="77777777" w:rsidR="009E7BAF" w:rsidRPr="005832C1" w:rsidRDefault="008B537C" w:rsidP="004442DB">
      <w:pPr>
        <w:pStyle w:val="Heading2"/>
        <w:rPr>
          <w:rFonts w:cs="Arial"/>
          <w:szCs w:val="22"/>
        </w:rPr>
      </w:pPr>
      <w:r w:rsidRPr="005832C1">
        <w:rPr>
          <w:rFonts w:cs="Arial"/>
          <w:szCs w:val="22"/>
        </w:rPr>
        <w:t xml:space="preserve">The purpose of this </w:t>
      </w:r>
      <w:r w:rsidR="00703568" w:rsidRPr="005832C1">
        <w:rPr>
          <w:rFonts w:cs="Arial"/>
          <w:szCs w:val="22"/>
        </w:rPr>
        <w:t xml:space="preserve">Agreement </w:t>
      </w:r>
      <w:r w:rsidRPr="005832C1">
        <w:rPr>
          <w:rFonts w:cs="Arial"/>
          <w:szCs w:val="22"/>
        </w:rPr>
        <w:t xml:space="preserve">is to lay down and define the </w:t>
      </w:r>
      <w:r w:rsidR="00AC2FCC" w:rsidRPr="005832C1">
        <w:rPr>
          <w:rFonts w:cs="Arial"/>
          <w:szCs w:val="22"/>
        </w:rPr>
        <w:t>i</w:t>
      </w:r>
      <w:r w:rsidR="009E7BAF" w:rsidRPr="005832C1">
        <w:rPr>
          <w:rFonts w:cs="Arial"/>
          <w:szCs w:val="22"/>
        </w:rPr>
        <w:t xml:space="preserve">ndividual and joint responsibilities which the </w:t>
      </w:r>
      <w:r w:rsidR="009618BD" w:rsidRPr="005832C1">
        <w:rPr>
          <w:rFonts w:cs="Arial"/>
          <w:szCs w:val="22"/>
        </w:rPr>
        <w:t xml:space="preserve">Technology </w:t>
      </w:r>
      <w:r w:rsidR="00DD64DF" w:rsidRPr="005832C1">
        <w:rPr>
          <w:rFonts w:cs="Arial"/>
          <w:szCs w:val="22"/>
        </w:rPr>
        <w:t>Partners</w:t>
      </w:r>
      <w:r w:rsidR="00C52EBA" w:rsidRPr="005832C1">
        <w:rPr>
          <w:rFonts w:cs="Arial"/>
          <w:szCs w:val="22"/>
        </w:rPr>
        <w:t xml:space="preserve"> </w:t>
      </w:r>
      <w:r w:rsidR="009E7BAF" w:rsidRPr="005832C1">
        <w:rPr>
          <w:rFonts w:cs="Arial"/>
          <w:szCs w:val="22"/>
        </w:rPr>
        <w:t>have to each other</w:t>
      </w:r>
      <w:r w:rsidR="009618BD" w:rsidRPr="005832C1">
        <w:rPr>
          <w:rFonts w:cs="Arial"/>
          <w:szCs w:val="22"/>
        </w:rPr>
        <w:t>,</w:t>
      </w:r>
      <w:r w:rsidR="00262ED1" w:rsidRPr="005832C1">
        <w:rPr>
          <w:rFonts w:cs="Arial"/>
          <w:szCs w:val="22"/>
        </w:rPr>
        <w:t xml:space="preserve"> and to</w:t>
      </w:r>
      <w:r w:rsidR="009618BD" w:rsidRPr="005832C1">
        <w:rPr>
          <w:rFonts w:cs="Arial"/>
          <w:szCs w:val="22"/>
        </w:rPr>
        <w:t xml:space="preserve"> </w:t>
      </w:r>
      <w:r w:rsidR="00846833">
        <w:rPr>
          <w:rFonts w:cs="Arial"/>
          <w:szCs w:val="22"/>
        </w:rPr>
        <w:t>the Centre</w:t>
      </w:r>
      <w:r w:rsidR="009618BD" w:rsidRPr="005832C1">
        <w:rPr>
          <w:rFonts w:cs="Arial"/>
          <w:szCs w:val="22"/>
        </w:rPr>
        <w:t xml:space="preserve"> </w:t>
      </w:r>
      <w:r w:rsidR="009E7BAF" w:rsidRPr="005832C1">
        <w:rPr>
          <w:rFonts w:cs="Arial"/>
          <w:szCs w:val="22"/>
        </w:rPr>
        <w:t xml:space="preserve">in relation to funds provided by the </w:t>
      </w:r>
      <w:r w:rsidR="00846833">
        <w:rPr>
          <w:rFonts w:cs="Arial"/>
          <w:szCs w:val="22"/>
        </w:rPr>
        <w:t>Grant</w:t>
      </w:r>
      <w:r w:rsidR="009E7BAF" w:rsidRPr="005832C1">
        <w:rPr>
          <w:rFonts w:cs="Arial"/>
          <w:szCs w:val="22"/>
        </w:rPr>
        <w:t>.</w:t>
      </w:r>
    </w:p>
    <w:p w14:paraId="7BEAE5E2" w14:textId="77777777" w:rsidR="009E7BAF" w:rsidRPr="005832C1" w:rsidRDefault="009E7BAF">
      <w:pPr>
        <w:widowControl w:val="0"/>
        <w:rPr>
          <w:rFonts w:cs="Arial"/>
          <w:szCs w:val="22"/>
        </w:rPr>
      </w:pPr>
    </w:p>
    <w:p w14:paraId="7D8212D2" w14:textId="77777777" w:rsidR="0072007B" w:rsidRPr="005832C1" w:rsidRDefault="0072007B">
      <w:pPr>
        <w:widowControl w:val="0"/>
        <w:rPr>
          <w:rFonts w:cs="Arial"/>
          <w:szCs w:val="22"/>
        </w:rPr>
      </w:pPr>
    </w:p>
    <w:p w14:paraId="02190F15" w14:textId="77777777" w:rsidR="009E7BAF" w:rsidRPr="005832C1" w:rsidRDefault="009E7BAF">
      <w:pPr>
        <w:pStyle w:val="Heading1"/>
        <w:rPr>
          <w:rFonts w:cs="Arial"/>
          <w:sz w:val="22"/>
          <w:szCs w:val="22"/>
        </w:rPr>
      </w:pPr>
      <w:r w:rsidRPr="005832C1">
        <w:rPr>
          <w:rFonts w:cs="Arial"/>
          <w:sz w:val="22"/>
          <w:szCs w:val="22"/>
        </w:rPr>
        <w:t>COMMENCEMENT</w:t>
      </w:r>
    </w:p>
    <w:p w14:paraId="166457CC" w14:textId="77777777" w:rsidR="009E7BAF" w:rsidRPr="005832C1" w:rsidRDefault="009E7BAF">
      <w:pPr>
        <w:pStyle w:val="LineAfterHeading"/>
        <w:rPr>
          <w:rFonts w:cs="Arial"/>
          <w:szCs w:val="22"/>
        </w:rPr>
      </w:pPr>
    </w:p>
    <w:p w14:paraId="2288E54F" w14:textId="77777777" w:rsidR="009E7BAF" w:rsidRPr="005832C1" w:rsidRDefault="009E7BAF" w:rsidP="004442DB">
      <w:pPr>
        <w:pStyle w:val="Heading2"/>
        <w:rPr>
          <w:rFonts w:cs="Arial"/>
          <w:szCs w:val="22"/>
        </w:rPr>
      </w:pPr>
      <w:r w:rsidRPr="005832C1">
        <w:rPr>
          <w:rFonts w:cs="Arial"/>
          <w:szCs w:val="22"/>
        </w:rPr>
        <w:t xml:space="preserve">This Agreement shall be deemed to have come into force on </w:t>
      </w:r>
      <w:r w:rsidR="00B858BE" w:rsidRPr="005832C1">
        <w:rPr>
          <w:rFonts w:cs="Arial"/>
          <w:szCs w:val="22"/>
        </w:rPr>
        <w:t>the Commencement Date.</w:t>
      </w:r>
      <w:r w:rsidR="00B858BE" w:rsidRPr="005832C1">
        <w:rPr>
          <w:rFonts w:cs="Arial"/>
          <w:szCs w:val="22"/>
        </w:rPr>
        <w:tab/>
      </w:r>
    </w:p>
    <w:p w14:paraId="78D1DB04" w14:textId="77777777" w:rsidR="009E7BAF" w:rsidRPr="005832C1" w:rsidRDefault="009E7BAF">
      <w:pPr>
        <w:widowControl w:val="0"/>
        <w:rPr>
          <w:rFonts w:cs="Arial"/>
          <w:szCs w:val="22"/>
        </w:rPr>
      </w:pPr>
    </w:p>
    <w:p w14:paraId="25CC280F" w14:textId="77777777" w:rsidR="009E7BAF" w:rsidRPr="005832C1" w:rsidRDefault="009E7BAF">
      <w:pPr>
        <w:pStyle w:val="Heading1"/>
        <w:rPr>
          <w:rFonts w:cs="Arial"/>
          <w:sz w:val="22"/>
          <w:szCs w:val="22"/>
        </w:rPr>
      </w:pPr>
      <w:bookmarkStart w:id="2" w:name="_Ref169443432"/>
      <w:r w:rsidRPr="005832C1">
        <w:rPr>
          <w:rFonts w:cs="Arial"/>
          <w:sz w:val="22"/>
          <w:szCs w:val="22"/>
        </w:rPr>
        <w:lastRenderedPageBreak/>
        <w:t xml:space="preserve">roles &amp; RESPONSIBILITIES </w:t>
      </w:r>
      <w:r w:rsidR="00C52EBA" w:rsidRPr="005832C1">
        <w:rPr>
          <w:rFonts w:cs="Arial"/>
          <w:sz w:val="22"/>
          <w:szCs w:val="22"/>
        </w:rPr>
        <w:t xml:space="preserve">OF THE </w:t>
      </w:r>
      <w:r w:rsidR="009618BD" w:rsidRPr="005832C1">
        <w:rPr>
          <w:rFonts w:cs="Arial"/>
          <w:sz w:val="22"/>
          <w:szCs w:val="22"/>
        </w:rPr>
        <w:t xml:space="preserve">TECHNOLOGY </w:t>
      </w:r>
      <w:r w:rsidR="00C52EBA" w:rsidRPr="005832C1">
        <w:rPr>
          <w:rFonts w:cs="Arial"/>
          <w:sz w:val="22"/>
          <w:szCs w:val="22"/>
        </w:rPr>
        <w:t>PARTNERS</w:t>
      </w:r>
      <w:bookmarkEnd w:id="2"/>
    </w:p>
    <w:p w14:paraId="242987D1" w14:textId="77777777" w:rsidR="009E7BAF" w:rsidRPr="005832C1" w:rsidRDefault="009E7BAF">
      <w:pPr>
        <w:pStyle w:val="LineAfterHeading"/>
        <w:rPr>
          <w:rFonts w:cs="Arial"/>
          <w:szCs w:val="22"/>
        </w:rPr>
      </w:pPr>
    </w:p>
    <w:p w14:paraId="684C1186" w14:textId="77777777" w:rsidR="00681DC1" w:rsidRPr="00681DC1" w:rsidRDefault="009E7BAF" w:rsidP="006A452B">
      <w:pPr>
        <w:pStyle w:val="Heading2"/>
      </w:pPr>
      <w:r w:rsidRPr="005832C1">
        <w:rPr>
          <w:rFonts w:cs="Arial"/>
          <w:szCs w:val="22"/>
        </w:rPr>
        <w:t xml:space="preserve">The </w:t>
      </w:r>
      <w:r w:rsidR="009618BD" w:rsidRPr="005832C1">
        <w:rPr>
          <w:rFonts w:cs="Arial"/>
          <w:szCs w:val="22"/>
        </w:rPr>
        <w:t xml:space="preserve">Technology </w:t>
      </w:r>
      <w:r w:rsidRPr="005832C1">
        <w:rPr>
          <w:rFonts w:cs="Arial"/>
          <w:szCs w:val="22"/>
        </w:rPr>
        <w:t xml:space="preserve">Partners will use all reasonable endeavours to achieve the objectives set out in the </w:t>
      </w:r>
      <w:r w:rsidR="00846833">
        <w:rPr>
          <w:rFonts w:cs="Arial"/>
          <w:szCs w:val="22"/>
        </w:rPr>
        <w:t>Grant</w:t>
      </w:r>
      <w:r w:rsidR="004442DB" w:rsidRPr="005832C1">
        <w:rPr>
          <w:rFonts w:cs="Arial"/>
          <w:szCs w:val="22"/>
        </w:rPr>
        <w:t xml:space="preserve"> </w:t>
      </w:r>
      <w:r w:rsidRPr="005832C1">
        <w:rPr>
          <w:rFonts w:cs="Arial"/>
          <w:szCs w:val="22"/>
        </w:rPr>
        <w:t xml:space="preserve">and this Agreement.  The role of each </w:t>
      </w:r>
      <w:r w:rsidR="009618BD" w:rsidRPr="005832C1">
        <w:rPr>
          <w:rFonts w:cs="Arial"/>
          <w:szCs w:val="22"/>
        </w:rPr>
        <w:t xml:space="preserve">Technology </w:t>
      </w:r>
      <w:r w:rsidRPr="005832C1">
        <w:rPr>
          <w:rFonts w:cs="Arial"/>
          <w:szCs w:val="22"/>
        </w:rPr>
        <w:t xml:space="preserve">Partner is described </w:t>
      </w:r>
      <w:r w:rsidR="0022196B" w:rsidRPr="005832C1">
        <w:rPr>
          <w:rFonts w:cs="Arial"/>
          <w:szCs w:val="22"/>
        </w:rPr>
        <w:t xml:space="preserve">in the </w:t>
      </w:r>
      <w:r w:rsidR="009618BD" w:rsidRPr="005832C1">
        <w:rPr>
          <w:rFonts w:cs="Arial"/>
          <w:szCs w:val="22"/>
        </w:rPr>
        <w:t xml:space="preserve">Technology </w:t>
      </w:r>
      <w:r w:rsidR="0022196B" w:rsidRPr="005832C1">
        <w:rPr>
          <w:rFonts w:cs="Arial"/>
          <w:szCs w:val="22"/>
        </w:rPr>
        <w:t>Work Plan</w:t>
      </w:r>
      <w:r w:rsidR="00D20D90">
        <w:rPr>
          <w:rFonts w:cs="Arial"/>
          <w:szCs w:val="22"/>
        </w:rPr>
        <w:t>, attached at Appendix 1</w:t>
      </w:r>
      <w:r w:rsidR="00681DC1">
        <w:rPr>
          <w:rFonts w:cs="Arial"/>
          <w:szCs w:val="22"/>
        </w:rPr>
        <w:t>.</w:t>
      </w:r>
    </w:p>
    <w:p w14:paraId="49492F26" w14:textId="77777777" w:rsidR="009E7BAF" w:rsidRPr="005832C1" w:rsidRDefault="009E7BAF" w:rsidP="00681DC1">
      <w:pPr>
        <w:pStyle w:val="LineAfterHeading"/>
      </w:pPr>
    </w:p>
    <w:p w14:paraId="17A2AD1C" w14:textId="77777777" w:rsidR="009E7BAF" w:rsidRPr="005832C1" w:rsidRDefault="009E7BAF" w:rsidP="00364912">
      <w:pPr>
        <w:pStyle w:val="Heading2"/>
        <w:rPr>
          <w:rFonts w:cs="Arial"/>
          <w:szCs w:val="22"/>
        </w:rPr>
      </w:pPr>
      <w:r w:rsidRPr="005832C1">
        <w:rPr>
          <w:rFonts w:cs="Arial"/>
          <w:szCs w:val="22"/>
        </w:rPr>
        <w:t xml:space="preserve">The </w:t>
      </w:r>
      <w:r w:rsidR="009618BD" w:rsidRPr="005832C1">
        <w:rPr>
          <w:rFonts w:cs="Arial"/>
          <w:szCs w:val="22"/>
        </w:rPr>
        <w:t xml:space="preserve">Technology </w:t>
      </w:r>
      <w:r w:rsidR="00DD64DF" w:rsidRPr="005832C1">
        <w:rPr>
          <w:rFonts w:cs="Arial"/>
          <w:szCs w:val="22"/>
        </w:rPr>
        <w:t>Partners</w:t>
      </w:r>
      <w:r w:rsidRPr="005832C1">
        <w:rPr>
          <w:rFonts w:cs="Arial"/>
          <w:szCs w:val="22"/>
        </w:rPr>
        <w:t xml:space="preserve"> will manage the </w:t>
      </w:r>
      <w:r w:rsidR="007472D0" w:rsidRPr="005832C1">
        <w:rPr>
          <w:rFonts w:cs="Arial"/>
          <w:szCs w:val="22"/>
        </w:rPr>
        <w:t>Work</w:t>
      </w:r>
      <w:r w:rsidR="006B6350" w:rsidRPr="005832C1">
        <w:rPr>
          <w:rFonts w:cs="Arial"/>
          <w:szCs w:val="22"/>
        </w:rPr>
        <w:t xml:space="preserve"> u</w:t>
      </w:r>
      <w:r w:rsidRPr="005832C1">
        <w:rPr>
          <w:rFonts w:cs="Arial"/>
          <w:szCs w:val="22"/>
        </w:rPr>
        <w:t xml:space="preserve">sing the structure outlined in </w:t>
      </w:r>
      <w:r w:rsidR="00703568" w:rsidRPr="005832C1">
        <w:rPr>
          <w:rFonts w:cs="Arial"/>
          <w:szCs w:val="22"/>
        </w:rPr>
        <w:t xml:space="preserve">the </w:t>
      </w:r>
      <w:r w:rsidR="009618BD" w:rsidRPr="005832C1">
        <w:rPr>
          <w:rFonts w:cs="Arial"/>
          <w:szCs w:val="22"/>
        </w:rPr>
        <w:t xml:space="preserve">Technology </w:t>
      </w:r>
      <w:r w:rsidR="00703568" w:rsidRPr="005832C1">
        <w:rPr>
          <w:rFonts w:cs="Arial"/>
          <w:szCs w:val="22"/>
        </w:rPr>
        <w:t>Work Plan</w:t>
      </w:r>
      <w:r w:rsidR="006B6350" w:rsidRPr="005832C1">
        <w:rPr>
          <w:rFonts w:cs="Arial"/>
          <w:szCs w:val="22"/>
        </w:rPr>
        <w:t>.</w:t>
      </w:r>
    </w:p>
    <w:p w14:paraId="56D7B8A7" w14:textId="77777777" w:rsidR="00C52EBA" w:rsidRPr="005832C1" w:rsidRDefault="00C52EBA" w:rsidP="00C52EBA">
      <w:pPr>
        <w:pStyle w:val="LineAfterHeading"/>
      </w:pPr>
    </w:p>
    <w:p w14:paraId="2CD3C253" w14:textId="77777777" w:rsidR="009E7BAF" w:rsidRPr="005832C1" w:rsidRDefault="009E7BAF" w:rsidP="0022196B">
      <w:pPr>
        <w:pStyle w:val="Heading2"/>
        <w:rPr>
          <w:rFonts w:cs="Arial"/>
          <w:szCs w:val="22"/>
        </w:rPr>
      </w:pPr>
      <w:bookmarkStart w:id="3" w:name="_Ref514730774"/>
      <w:r w:rsidRPr="005832C1">
        <w:rPr>
          <w:rFonts w:cs="Arial"/>
          <w:szCs w:val="22"/>
        </w:rPr>
        <w:t xml:space="preserve">The </w:t>
      </w:r>
      <w:r w:rsidR="009618BD" w:rsidRPr="005832C1">
        <w:rPr>
          <w:rFonts w:cs="Arial"/>
          <w:szCs w:val="22"/>
        </w:rPr>
        <w:t xml:space="preserve">Technology </w:t>
      </w:r>
      <w:r w:rsidR="00DD64DF" w:rsidRPr="005832C1">
        <w:rPr>
          <w:rFonts w:cs="Arial"/>
          <w:szCs w:val="22"/>
        </w:rPr>
        <w:t>Partners</w:t>
      </w:r>
      <w:r w:rsidRPr="005832C1">
        <w:rPr>
          <w:rFonts w:cs="Arial"/>
          <w:szCs w:val="22"/>
        </w:rPr>
        <w:t xml:space="preserve"> agree to use the Contract funding and co-funding to undertake the work as specified in the Contract</w:t>
      </w:r>
      <w:r w:rsidR="0022196B" w:rsidRPr="005832C1">
        <w:rPr>
          <w:rFonts w:cs="Arial"/>
          <w:szCs w:val="22"/>
        </w:rPr>
        <w:t xml:space="preserve"> and </w:t>
      </w:r>
      <w:r w:rsidR="00846833">
        <w:rPr>
          <w:rFonts w:cs="Arial"/>
          <w:szCs w:val="22"/>
        </w:rPr>
        <w:t>Grant</w:t>
      </w:r>
      <w:r w:rsidR="0022196B" w:rsidRPr="005832C1">
        <w:rPr>
          <w:rFonts w:cs="Arial"/>
          <w:szCs w:val="22"/>
        </w:rPr>
        <w:t>s</w:t>
      </w:r>
      <w:r w:rsidRPr="005832C1">
        <w:rPr>
          <w:rFonts w:cs="Arial"/>
          <w:szCs w:val="22"/>
        </w:rPr>
        <w:t>.</w:t>
      </w:r>
    </w:p>
    <w:bookmarkEnd w:id="3"/>
    <w:p w14:paraId="52D2B3F5" w14:textId="77777777" w:rsidR="00B26475" w:rsidRPr="005832C1" w:rsidRDefault="00B26475" w:rsidP="00B26475">
      <w:pPr>
        <w:pStyle w:val="LineAfterHeading"/>
      </w:pPr>
    </w:p>
    <w:p w14:paraId="784E949E" w14:textId="77777777" w:rsidR="00C52EBA" w:rsidRPr="005832C1" w:rsidRDefault="00C52EBA" w:rsidP="00C52EBA">
      <w:pPr>
        <w:pStyle w:val="LineAfterHeading"/>
      </w:pPr>
      <w:bookmarkStart w:id="4" w:name="_Ref514731474"/>
    </w:p>
    <w:p w14:paraId="79A870B3" w14:textId="77777777" w:rsidR="0072007B" w:rsidRPr="005832C1" w:rsidRDefault="0072007B" w:rsidP="0072007B"/>
    <w:p w14:paraId="4DF8743E" w14:textId="77777777" w:rsidR="009E7BAF" w:rsidRPr="005832C1" w:rsidRDefault="009E7BAF">
      <w:pPr>
        <w:pStyle w:val="Heading1"/>
        <w:rPr>
          <w:rFonts w:cs="Arial"/>
          <w:sz w:val="22"/>
          <w:szCs w:val="22"/>
        </w:rPr>
      </w:pPr>
      <w:bookmarkStart w:id="5" w:name="_Ref169443442"/>
      <w:r w:rsidRPr="005832C1">
        <w:rPr>
          <w:rFonts w:cs="Arial"/>
          <w:sz w:val="22"/>
          <w:szCs w:val="22"/>
        </w:rPr>
        <w:t>CONFIDENTIALITY</w:t>
      </w:r>
      <w:bookmarkEnd w:id="4"/>
      <w:bookmarkEnd w:id="5"/>
    </w:p>
    <w:p w14:paraId="4F905A0B" w14:textId="77777777" w:rsidR="009E7BAF" w:rsidRPr="005832C1" w:rsidRDefault="009E7BAF">
      <w:pPr>
        <w:pStyle w:val="LineAfterHeading"/>
        <w:rPr>
          <w:rFonts w:cs="Arial"/>
          <w:szCs w:val="22"/>
        </w:rPr>
      </w:pPr>
    </w:p>
    <w:p w14:paraId="6FDB4AEF" w14:textId="77777777" w:rsidR="009E7BAF" w:rsidRPr="005832C1" w:rsidRDefault="009E7BAF">
      <w:pPr>
        <w:pStyle w:val="Heading2"/>
        <w:rPr>
          <w:rFonts w:cs="Arial"/>
          <w:szCs w:val="22"/>
        </w:rPr>
      </w:pPr>
      <w:r w:rsidRPr="005832C1">
        <w:rPr>
          <w:rFonts w:cs="Arial"/>
          <w:szCs w:val="22"/>
        </w:rPr>
        <w:t xml:space="preserve">Each </w:t>
      </w:r>
      <w:r w:rsidR="00C52EBA" w:rsidRPr="005832C1">
        <w:rPr>
          <w:rFonts w:cs="Arial"/>
          <w:szCs w:val="22"/>
        </w:rPr>
        <w:t xml:space="preserve">Party </w:t>
      </w:r>
      <w:r w:rsidRPr="005832C1">
        <w:rPr>
          <w:rFonts w:cs="Arial"/>
          <w:szCs w:val="22"/>
        </w:rPr>
        <w:t xml:space="preserve">will provide the other </w:t>
      </w:r>
      <w:r w:rsidR="00C52EBA" w:rsidRPr="005832C1">
        <w:rPr>
          <w:rFonts w:cs="Arial"/>
          <w:szCs w:val="22"/>
        </w:rPr>
        <w:t xml:space="preserve">Parties </w:t>
      </w:r>
      <w:r w:rsidRPr="005832C1">
        <w:rPr>
          <w:rFonts w:cs="Arial"/>
          <w:szCs w:val="22"/>
        </w:rPr>
        <w:t>with such information as the disclosing Part</w:t>
      </w:r>
      <w:r w:rsidR="00C52EBA" w:rsidRPr="005832C1">
        <w:rPr>
          <w:rFonts w:cs="Arial"/>
          <w:szCs w:val="22"/>
        </w:rPr>
        <w:t>y</w:t>
      </w:r>
      <w:r w:rsidRPr="005832C1">
        <w:rPr>
          <w:rFonts w:cs="Arial"/>
          <w:szCs w:val="22"/>
        </w:rPr>
        <w:t xml:space="preserve"> </w:t>
      </w:r>
      <w:r w:rsidR="000466B1" w:rsidRPr="005832C1">
        <w:rPr>
          <w:rFonts w:cs="Arial"/>
          <w:szCs w:val="22"/>
        </w:rPr>
        <w:t xml:space="preserve">reasonably </w:t>
      </w:r>
      <w:r w:rsidRPr="005832C1">
        <w:rPr>
          <w:rFonts w:cs="Arial"/>
          <w:szCs w:val="22"/>
        </w:rPr>
        <w:t xml:space="preserve">deems is appropriate to conduct </w:t>
      </w:r>
      <w:r w:rsidR="002112F1" w:rsidRPr="005832C1">
        <w:rPr>
          <w:rFonts w:cs="Arial"/>
          <w:szCs w:val="22"/>
        </w:rPr>
        <w:t>t</w:t>
      </w:r>
      <w:r w:rsidR="006B6350" w:rsidRPr="005832C1">
        <w:rPr>
          <w:rFonts w:cs="Arial"/>
          <w:szCs w:val="22"/>
        </w:rPr>
        <w:t xml:space="preserve">he Work. </w:t>
      </w:r>
      <w:r w:rsidRPr="005832C1">
        <w:rPr>
          <w:rFonts w:cs="Arial"/>
          <w:szCs w:val="22"/>
        </w:rPr>
        <w:t xml:space="preserve">Information provided by one </w:t>
      </w:r>
      <w:r w:rsidR="00C52EBA" w:rsidRPr="005832C1">
        <w:rPr>
          <w:rFonts w:cs="Arial"/>
          <w:szCs w:val="22"/>
        </w:rPr>
        <w:t xml:space="preserve">Party </w:t>
      </w:r>
      <w:r w:rsidRPr="005832C1">
        <w:rPr>
          <w:rFonts w:cs="Arial"/>
          <w:szCs w:val="22"/>
        </w:rPr>
        <w:t xml:space="preserve">to another </w:t>
      </w:r>
      <w:r w:rsidR="00C52EBA" w:rsidRPr="005832C1">
        <w:rPr>
          <w:rFonts w:cs="Arial"/>
          <w:szCs w:val="22"/>
        </w:rPr>
        <w:t xml:space="preserve">Party </w:t>
      </w:r>
      <w:r w:rsidRPr="005832C1">
        <w:rPr>
          <w:rFonts w:cs="Arial"/>
          <w:szCs w:val="22"/>
        </w:rPr>
        <w:t>will be deemed confidential if (a) it is marked 'Commercial in Confidence'</w:t>
      </w:r>
      <w:r w:rsidR="0058030A" w:rsidRPr="005832C1">
        <w:rPr>
          <w:rFonts w:cs="Arial"/>
          <w:szCs w:val="22"/>
        </w:rPr>
        <w:t>, “Proprietary Information”, or “Confidential Information”</w:t>
      </w:r>
      <w:r w:rsidRPr="005832C1">
        <w:rPr>
          <w:rFonts w:cs="Arial"/>
          <w:szCs w:val="22"/>
        </w:rPr>
        <w:t xml:space="preserve"> or (b) it is stated in writing to be Commercial in Confidence at the time of its delivery to the other </w:t>
      </w:r>
      <w:r w:rsidR="00C52EBA" w:rsidRPr="005832C1">
        <w:rPr>
          <w:rFonts w:cs="Arial"/>
          <w:szCs w:val="22"/>
        </w:rPr>
        <w:t>Party</w:t>
      </w:r>
      <w:r w:rsidRPr="005832C1">
        <w:rPr>
          <w:rFonts w:cs="Arial"/>
          <w:szCs w:val="22"/>
        </w:rPr>
        <w:t xml:space="preserve"> or (c) it is transmitted orally to the other </w:t>
      </w:r>
      <w:r w:rsidR="00C52EBA" w:rsidRPr="005832C1">
        <w:rPr>
          <w:rFonts w:cs="Arial"/>
          <w:szCs w:val="22"/>
        </w:rPr>
        <w:t>Party</w:t>
      </w:r>
      <w:r w:rsidRPr="005832C1">
        <w:rPr>
          <w:rFonts w:cs="Arial"/>
          <w:szCs w:val="22"/>
        </w:rPr>
        <w:t xml:space="preserve">, stated to be confidential at the time of such oral transmission and confirmed in writing as being confidential within </w:t>
      </w:r>
      <w:r w:rsidR="006B6350" w:rsidRPr="005832C1">
        <w:rPr>
          <w:rFonts w:cs="Arial"/>
          <w:szCs w:val="22"/>
        </w:rPr>
        <w:t>45</w:t>
      </w:r>
      <w:r w:rsidRPr="005832C1">
        <w:rPr>
          <w:rFonts w:cs="Arial"/>
          <w:szCs w:val="22"/>
        </w:rPr>
        <w:t xml:space="preserve"> </w:t>
      </w:r>
      <w:r w:rsidR="00FA0766" w:rsidRPr="005832C1">
        <w:rPr>
          <w:rFonts w:cs="Arial"/>
          <w:szCs w:val="22"/>
        </w:rPr>
        <w:t>(forty five) calendar days</w:t>
      </w:r>
      <w:r w:rsidRPr="005832C1">
        <w:rPr>
          <w:rFonts w:cs="Arial"/>
          <w:szCs w:val="22"/>
        </w:rPr>
        <w:t xml:space="preserve"> of such oral transmission</w:t>
      </w:r>
      <w:r w:rsidR="00455880" w:rsidRPr="005832C1">
        <w:rPr>
          <w:rFonts w:cs="Arial"/>
          <w:szCs w:val="22"/>
        </w:rPr>
        <w:t xml:space="preserve">, it being understood that such information shall be protected hereunder for the said </w:t>
      </w:r>
      <w:r w:rsidR="003358A8">
        <w:rPr>
          <w:rFonts w:cs="Arial"/>
          <w:szCs w:val="22"/>
        </w:rPr>
        <w:t>45</w:t>
      </w:r>
      <w:r w:rsidR="003358A8" w:rsidRPr="005832C1">
        <w:rPr>
          <w:rFonts w:cs="Arial"/>
          <w:szCs w:val="22"/>
        </w:rPr>
        <w:t xml:space="preserve"> </w:t>
      </w:r>
      <w:r w:rsidR="00455880" w:rsidRPr="005832C1">
        <w:rPr>
          <w:rFonts w:cs="Arial"/>
          <w:szCs w:val="22"/>
        </w:rPr>
        <w:t>(</w:t>
      </w:r>
      <w:r w:rsidR="003358A8">
        <w:rPr>
          <w:rFonts w:cs="Arial"/>
          <w:szCs w:val="22"/>
        </w:rPr>
        <w:t>forty five</w:t>
      </w:r>
      <w:r w:rsidR="00455880" w:rsidRPr="005832C1">
        <w:rPr>
          <w:rFonts w:cs="Arial"/>
          <w:szCs w:val="22"/>
        </w:rPr>
        <w:t xml:space="preserve">) </w:t>
      </w:r>
      <w:r w:rsidR="00FA0766" w:rsidRPr="005832C1">
        <w:rPr>
          <w:rFonts w:cs="Arial"/>
          <w:szCs w:val="22"/>
        </w:rPr>
        <w:t>calendar days</w:t>
      </w:r>
      <w:r w:rsidR="00455880" w:rsidRPr="005832C1">
        <w:rPr>
          <w:rFonts w:cs="Arial"/>
          <w:szCs w:val="22"/>
        </w:rPr>
        <w:t xml:space="preserve"> period.</w:t>
      </w:r>
      <w:r w:rsidRPr="005832C1">
        <w:rPr>
          <w:rFonts w:cs="Arial"/>
          <w:szCs w:val="22"/>
        </w:rPr>
        <w:t xml:space="preserve">  Such Commercial in Confidence </w:t>
      </w:r>
      <w:r w:rsidR="00703568" w:rsidRPr="005832C1">
        <w:rPr>
          <w:rFonts w:cs="Arial"/>
          <w:szCs w:val="22"/>
        </w:rPr>
        <w:t>i</w:t>
      </w:r>
      <w:r w:rsidRPr="005832C1">
        <w:rPr>
          <w:rFonts w:cs="Arial"/>
          <w:szCs w:val="22"/>
        </w:rPr>
        <w:t xml:space="preserve">nformation will only be provided to employees of the other </w:t>
      </w:r>
      <w:r w:rsidR="00C52EBA" w:rsidRPr="005832C1">
        <w:rPr>
          <w:rFonts w:cs="Arial"/>
          <w:szCs w:val="22"/>
        </w:rPr>
        <w:t>Party</w:t>
      </w:r>
      <w:r w:rsidRPr="005832C1">
        <w:rPr>
          <w:rFonts w:cs="Arial"/>
          <w:szCs w:val="22"/>
        </w:rPr>
        <w:t xml:space="preserve"> as needed for purposes relating to this Agreement. Any pertinent information shall not be unreasonably withheld. The following forms of information will not be considered 'Commercial in Confidence' for the purposes of this Agreement:</w:t>
      </w:r>
    </w:p>
    <w:p w14:paraId="4AD6A517" w14:textId="77777777" w:rsidR="009E7BAF" w:rsidRPr="005832C1" w:rsidRDefault="009E7BAF">
      <w:pPr>
        <w:widowControl w:val="0"/>
        <w:rPr>
          <w:rFonts w:cs="Arial"/>
          <w:szCs w:val="22"/>
        </w:rPr>
      </w:pPr>
    </w:p>
    <w:p w14:paraId="27883D59" w14:textId="77777777" w:rsidR="009E7BAF" w:rsidRPr="005832C1" w:rsidRDefault="00881E3E">
      <w:pPr>
        <w:pStyle w:val="Bullet"/>
        <w:tabs>
          <w:tab w:val="clear" w:pos="360"/>
          <w:tab w:val="num" w:pos="1080"/>
        </w:tabs>
        <w:ind w:left="1080"/>
        <w:rPr>
          <w:rFonts w:cs="Arial"/>
          <w:szCs w:val="22"/>
        </w:rPr>
      </w:pPr>
      <w:r w:rsidRPr="005832C1">
        <w:t>information which</w:t>
      </w:r>
      <w:r w:rsidR="002F2357" w:rsidRPr="005832C1">
        <w:rPr>
          <w:rFonts w:cs="Arial"/>
          <w:szCs w:val="22"/>
        </w:rPr>
        <w:t xml:space="preserve"> was in the recipient’s possession, without restriction on its disclosure or use before it was acquired in connection with this Agreement;</w:t>
      </w:r>
    </w:p>
    <w:p w14:paraId="30A63894" w14:textId="77777777" w:rsidR="009E7BAF" w:rsidRPr="005832C1" w:rsidRDefault="009E7BAF">
      <w:pPr>
        <w:tabs>
          <w:tab w:val="num" w:pos="1080"/>
        </w:tabs>
        <w:ind w:left="720"/>
        <w:rPr>
          <w:rFonts w:cs="Arial"/>
          <w:szCs w:val="22"/>
        </w:rPr>
      </w:pPr>
    </w:p>
    <w:p w14:paraId="73D556E9" w14:textId="77777777" w:rsidR="009E7BAF" w:rsidRDefault="00881E3E" w:rsidP="00D07BDD">
      <w:pPr>
        <w:numPr>
          <w:ilvl w:val="0"/>
          <w:numId w:val="5"/>
        </w:numPr>
        <w:tabs>
          <w:tab w:val="clear" w:pos="2160"/>
          <w:tab w:val="num" w:pos="709"/>
        </w:tabs>
        <w:ind w:left="1134" w:hanging="425"/>
      </w:pPr>
      <w:r w:rsidRPr="005832C1">
        <w:t>information which</w:t>
      </w:r>
      <w:r w:rsidR="002F2357" w:rsidRPr="005832C1">
        <w:t xml:space="preserve"> is or becomes public knowledge or is or has ceased to have the necessary quality of confidence (except as a result of a breach of this Agreement);</w:t>
      </w:r>
      <w:r w:rsidR="003358A8">
        <w:br/>
      </w:r>
    </w:p>
    <w:p w14:paraId="5A741DFB" w14:textId="77777777" w:rsidR="003358A8" w:rsidRPr="005832C1" w:rsidRDefault="003358A8" w:rsidP="00D07BDD">
      <w:pPr>
        <w:numPr>
          <w:ilvl w:val="0"/>
          <w:numId w:val="5"/>
        </w:numPr>
        <w:tabs>
          <w:tab w:val="clear" w:pos="2160"/>
          <w:tab w:val="num" w:pos="709"/>
        </w:tabs>
        <w:ind w:left="1134" w:hanging="425"/>
      </w:pPr>
      <w:r>
        <w:t>Information which was independently generated by the Recipient Party as evidenced by written records</w:t>
      </w:r>
    </w:p>
    <w:p w14:paraId="33AF1168" w14:textId="77777777" w:rsidR="009E7BAF" w:rsidRPr="005832C1" w:rsidRDefault="009E7BAF">
      <w:pPr>
        <w:tabs>
          <w:tab w:val="num" w:pos="1080"/>
        </w:tabs>
        <w:ind w:left="720"/>
        <w:rPr>
          <w:rFonts w:cs="Arial"/>
          <w:szCs w:val="22"/>
        </w:rPr>
      </w:pPr>
    </w:p>
    <w:p w14:paraId="5E3B99D9" w14:textId="77777777" w:rsidR="002F2357" w:rsidRPr="005832C1" w:rsidRDefault="00881E3E" w:rsidP="008D03A5">
      <w:pPr>
        <w:pStyle w:val="Bullet"/>
        <w:tabs>
          <w:tab w:val="clear" w:pos="360"/>
          <w:tab w:val="num" w:pos="1080"/>
        </w:tabs>
        <w:ind w:left="1080"/>
        <w:rPr>
          <w:rFonts w:cs="Arial"/>
          <w:szCs w:val="22"/>
        </w:rPr>
      </w:pPr>
      <w:r w:rsidRPr="005832C1">
        <w:t xml:space="preserve">information which </w:t>
      </w:r>
      <w:r w:rsidR="002F2357" w:rsidRPr="005832C1">
        <w:t xml:space="preserve">is </w:t>
      </w:r>
      <w:r w:rsidR="002F2357" w:rsidRPr="005832C1">
        <w:rPr>
          <w:rFonts w:cs="Arial"/>
          <w:szCs w:val="22"/>
        </w:rPr>
        <w:t>lawfully obtained from a third party, who lawfully acquired it and who was under no restriction as to its use or disclosure</w:t>
      </w:r>
      <w:r w:rsidR="008D03A5" w:rsidRPr="005832C1">
        <w:rPr>
          <w:rFonts w:cs="Arial"/>
          <w:szCs w:val="22"/>
        </w:rPr>
        <w:t>;</w:t>
      </w:r>
    </w:p>
    <w:p w14:paraId="2F89F638" w14:textId="77777777" w:rsidR="00E558BB" w:rsidRPr="005832C1" w:rsidRDefault="00E558BB" w:rsidP="00E558BB">
      <w:pPr>
        <w:pStyle w:val="LineAfterHeading"/>
      </w:pPr>
    </w:p>
    <w:p w14:paraId="5AB79AC2" w14:textId="77777777" w:rsidR="00E558BB" w:rsidRPr="005832C1" w:rsidRDefault="00E558BB" w:rsidP="00E558BB">
      <w:pPr>
        <w:pStyle w:val="Bullet"/>
        <w:ind w:left="1080"/>
      </w:pPr>
      <w:r w:rsidRPr="005832C1">
        <w:t>information which the disclosing Party gives written permission to disclose;</w:t>
      </w:r>
    </w:p>
    <w:p w14:paraId="50B8EB34" w14:textId="77777777" w:rsidR="002F2357" w:rsidRPr="005832C1" w:rsidRDefault="002F2357" w:rsidP="002F2357">
      <w:pPr>
        <w:pStyle w:val="Bullet"/>
        <w:numPr>
          <w:ilvl w:val="0"/>
          <w:numId w:val="0"/>
        </w:numPr>
        <w:ind w:left="360" w:hanging="360"/>
        <w:rPr>
          <w:rFonts w:cs="Arial"/>
          <w:szCs w:val="22"/>
        </w:rPr>
      </w:pPr>
      <w:r w:rsidRPr="005832C1" w:rsidDel="002F2357">
        <w:rPr>
          <w:rFonts w:cs="Arial"/>
          <w:szCs w:val="22"/>
        </w:rPr>
        <w:t xml:space="preserve"> </w:t>
      </w:r>
    </w:p>
    <w:p w14:paraId="612404DA" w14:textId="77777777" w:rsidR="00DC0F6F" w:rsidRPr="005832C1" w:rsidRDefault="009E7BAF" w:rsidP="0069082F">
      <w:pPr>
        <w:pStyle w:val="Bullet"/>
        <w:tabs>
          <w:tab w:val="clear" w:pos="360"/>
          <w:tab w:val="num" w:pos="1080"/>
        </w:tabs>
        <w:ind w:left="1080"/>
      </w:pPr>
      <w:r w:rsidRPr="005832C1">
        <w:t xml:space="preserve">information which is </w:t>
      </w:r>
      <w:r w:rsidR="000466B1" w:rsidRPr="005832C1">
        <w:t>required to be disclosed by law and under the Freedom</w:t>
      </w:r>
      <w:r w:rsidR="000466B1" w:rsidRPr="005832C1">
        <w:rPr>
          <w:rFonts w:cs="Arial"/>
          <w:szCs w:val="22"/>
        </w:rPr>
        <w:t xml:space="preserve"> of Information Act 2000 </w:t>
      </w:r>
      <w:r w:rsidR="006B6350" w:rsidRPr="005832C1">
        <w:rPr>
          <w:rFonts w:cs="Arial"/>
          <w:szCs w:val="22"/>
        </w:rPr>
        <w:t xml:space="preserve">or </w:t>
      </w:r>
      <w:r w:rsidR="000466B1" w:rsidRPr="005832C1">
        <w:rPr>
          <w:rFonts w:cs="Arial"/>
          <w:szCs w:val="22"/>
        </w:rPr>
        <w:t>Freedom of Information Act (</w:t>
      </w:r>
      <w:smartTag w:uri="urn:schemas-microsoft-com:office:smarttags" w:element="country-region">
        <w:smartTag w:uri="urn:schemas-microsoft-com:office:smarttags" w:element="place">
          <w:r w:rsidR="000466B1" w:rsidRPr="005832C1">
            <w:rPr>
              <w:rFonts w:cs="Arial"/>
              <w:szCs w:val="22"/>
            </w:rPr>
            <w:t>Scotland</w:t>
          </w:r>
        </w:smartTag>
      </w:smartTag>
      <w:r w:rsidR="000466B1" w:rsidRPr="005832C1">
        <w:rPr>
          <w:rFonts w:cs="Arial"/>
          <w:szCs w:val="22"/>
        </w:rPr>
        <w:t>) 2002.</w:t>
      </w:r>
    </w:p>
    <w:p w14:paraId="3DDB0CAA" w14:textId="77777777" w:rsidR="00DC0F6F" w:rsidRPr="005832C1" w:rsidRDefault="002F2357" w:rsidP="00DC0F6F">
      <w:pPr>
        <w:rPr>
          <w:rFonts w:cs="Arial"/>
          <w:szCs w:val="22"/>
        </w:rPr>
      </w:pPr>
      <w:r w:rsidRPr="005832C1">
        <w:rPr>
          <w:rFonts w:cs="Arial"/>
          <w:szCs w:val="22"/>
        </w:rPr>
        <w:t>.</w:t>
      </w:r>
    </w:p>
    <w:p w14:paraId="1781BE10" w14:textId="77777777" w:rsidR="00DC0F6F" w:rsidRPr="005832C1" w:rsidRDefault="00DC0F6F" w:rsidP="00DC0F6F">
      <w:pPr>
        <w:rPr>
          <w:rFonts w:cs="Arial"/>
          <w:bCs/>
          <w:szCs w:val="22"/>
        </w:rPr>
      </w:pPr>
    </w:p>
    <w:p w14:paraId="6765194B" w14:textId="77777777" w:rsidR="00DC0F6F" w:rsidRPr="005832C1" w:rsidRDefault="00DC0F6F" w:rsidP="00A01143">
      <w:pPr>
        <w:pStyle w:val="Heading2"/>
        <w:rPr>
          <w:rFonts w:cs="Arial"/>
          <w:szCs w:val="22"/>
        </w:rPr>
      </w:pPr>
      <w:r w:rsidRPr="005832C1">
        <w:rPr>
          <w:rFonts w:cs="Arial"/>
          <w:szCs w:val="22"/>
        </w:rPr>
        <w:t xml:space="preserve">Each </w:t>
      </w:r>
      <w:r w:rsidR="00A01143" w:rsidRPr="005832C1">
        <w:rPr>
          <w:rFonts w:cs="Arial"/>
          <w:szCs w:val="22"/>
        </w:rPr>
        <w:t>P</w:t>
      </w:r>
      <w:r w:rsidRPr="005832C1">
        <w:rPr>
          <w:rFonts w:cs="Arial"/>
          <w:szCs w:val="22"/>
        </w:rPr>
        <w:t xml:space="preserve">arty will: </w:t>
      </w:r>
    </w:p>
    <w:p w14:paraId="2C8835E7" w14:textId="77777777" w:rsidR="0069082F" w:rsidRPr="005832C1" w:rsidRDefault="0069082F" w:rsidP="00DC0F6F">
      <w:pPr>
        <w:rPr>
          <w:rFonts w:cs="Arial"/>
          <w:bCs/>
          <w:szCs w:val="22"/>
        </w:rPr>
      </w:pPr>
    </w:p>
    <w:p w14:paraId="0088A8BA" w14:textId="77777777" w:rsidR="00DC0F6F" w:rsidRPr="005832C1" w:rsidRDefault="00DC0F6F" w:rsidP="0069082F">
      <w:pPr>
        <w:numPr>
          <w:ilvl w:val="0"/>
          <w:numId w:val="4"/>
        </w:numPr>
        <w:rPr>
          <w:rFonts w:cs="Arial"/>
          <w:szCs w:val="22"/>
        </w:rPr>
      </w:pPr>
      <w:r w:rsidRPr="005832C1">
        <w:rPr>
          <w:rFonts w:cs="Arial"/>
          <w:szCs w:val="22"/>
        </w:rPr>
        <w:t>keep the other’s Confidential Information confidential;</w:t>
      </w:r>
    </w:p>
    <w:p w14:paraId="15BD97D4" w14:textId="77777777" w:rsidR="00DC0F6F" w:rsidRPr="005832C1" w:rsidRDefault="00DC0F6F" w:rsidP="00DC0F6F">
      <w:pPr>
        <w:rPr>
          <w:rFonts w:cs="Arial"/>
          <w:szCs w:val="22"/>
        </w:rPr>
      </w:pPr>
    </w:p>
    <w:p w14:paraId="25765298" w14:textId="77777777" w:rsidR="00DC0F6F" w:rsidRPr="005832C1" w:rsidRDefault="00DC0F6F" w:rsidP="0069082F">
      <w:pPr>
        <w:numPr>
          <w:ilvl w:val="0"/>
          <w:numId w:val="4"/>
        </w:numPr>
        <w:rPr>
          <w:rFonts w:cs="Arial"/>
          <w:szCs w:val="22"/>
        </w:rPr>
      </w:pPr>
      <w:r w:rsidRPr="005832C1">
        <w:rPr>
          <w:rFonts w:cs="Arial"/>
          <w:szCs w:val="22"/>
        </w:rPr>
        <w:t xml:space="preserve">not disclose any of the other’s Confidential Information to any third party, except as may be necessary for the performance of this Agreement </w:t>
      </w:r>
      <w:r w:rsidR="003358A8">
        <w:rPr>
          <w:rFonts w:cs="Arial"/>
          <w:szCs w:val="22"/>
        </w:rPr>
        <w:t xml:space="preserve">and then only with the </w:t>
      </w:r>
      <w:r w:rsidR="00F83E5A">
        <w:rPr>
          <w:rFonts w:cs="Arial"/>
          <w:szCs w:val="22"/>
        </w:rPr>
        <w:lastRenderedPageBreak/>
        <w:t>d</w:t>
      </w:r>
      <w:r w:rsidR="003358A8">
        <w:rPr>
          <w:rFonts w:cs="Arial"/>
          <w:szCs w:val="22"/>
        </w:rPr>
        <w:t xml:space="preserve">isclosing </w:t>
      </w:r>
      <w:r w:rsidR="00F83E5A">
        <w:rPr>
          <w:rFonts w:cs="Arial"/>
          <w:szCs w:val="22"/>
        </w:rPr>
        <w:t>p</w:t>
      </w:r>
      <w:r w:rsidR="003358A8">
        <w:rPr>
          <w:rFonts w:cs="Arial"/>
          <w:szCs w:val="22"/>
        </w:rPr>
        <w:t xml:space="preserve">arty’s written agreement and under similar terms of confidentiality </w:t>
      </w:r>
      <w:r w:rsidRPr="005832C1">
        <w:rPr>
          <w:rFonts w:cs="Arial"/>
          <w:szCs w:val="22"/>
        </w:rPr>
        <w:t xml:space="preserve">or except </w:t>
      </w:r>
      <w:proofErr w:type="gramStart"/>
      <w:r w:rsidRPr="005832C1">
        <w:rPr>
          <w:rFonts w:cs="Arial"/>
          <w:szCs w:val="22"/>
        </w:rPr>
        <w:t>where</w:t>
      </w:r>
      <w:proofErr w:type="gramEnd"/>
      <w:r w:rsidRPr="005832C1">
        <w:rPr>
          <w:rFonts w:cs="Arial"/>
          <w:szCs w:val="22"/>
        </w:rPr>
        <w:t xml:space="preserve"> permitted by the provisions of this Agreement and</w:t>
      </w:r>
      <w:r w:rsidR="00881E3E" w:rsidRPr="005832C1">
        <w:rPr>
          <w:rFonts w:cs="Arial"/>
          <w:szCs w:val="22"/>
        </w:rPr>
        <w:t xml:space="preserve"> </w:t>
      </w:r>
      <w:r w:rsidRPr="005832C1">
        <w:rPr>
          <w:rFonts w:cs="Arial"/>
          <w:szCs w:val="22"/>
        </w:rPr>
        <w:t>not use the other’s Confidential Information except to perform its obligations or to exercise its rights under this Agreement.</w:t>
      </w:r>
    </w:p>
    <w:p w14:paraId="474B6780" w14:textId="77777777" w:rsidR="00DC0F6F" w:rsidRPr="005832C1" w:rsidRDefault="00DC0F6F" w:rsidP="00DC0F6F">
      <w:pPr>
        <w:rPr>
          <w:rFonts w:cs="Arial"/>
          <w:szCs w:val="22"/>
        </w:rPr>
      </w:pPr>
    </w:p>
    <w:p w14:paraId="32CE6644" w14:textId="77777777" w:rsidR="00DC0F6F" w:rsidRPr="005832C1" w:rsidRDefault="00262ED1" w:rsidP="00750644">
      <w:pPr>
        <w:pStyle w:val="Heading2"/>
        <w:rPr>
          <w:rFonts w:cs="Arial"/>
          <w:szCs w:val="22"/>
        </w:rPr>
      </w:pPr>
      <w:r w:rsidRPr="005832C1">
        <w:rPr>
          <w:rFonts w:cs="Arial"/>
          <w:szCs w:val="22"/>
        </w:rPr>
        <w:t xml:space="preserve">The </w:t>
      </w:r>
      <w:r w:rsidR="003D26A1" w:rsidRPr="005832C1">
        <w:rPr>
          <w:rFonts w:cs="Arial"/>
          <w:szCs w:val="22"/>
        </w:rPr>
        <w:t>Technology Partners</w:t>
      </w:r>
      <w:r w:rsidR="00881E3E" w:rsidRPr="005832C1">
        <w:rPr>
          <w:rFonts w:cs="Arial"/>
          <w:szCs w:val="22"/>
        </w:rPr>
        <w:t xml:space="preserve"> </w:t>
      </w:r>
      <w:r w:rsidR="00DC0F6F" w:rsidRPr="005832C1">
        <w:rPr>
          <w:rFonts w:cs="Arial"/>
          <w:szCs w:val="22"/>
        </w:rPr>
        <w:t>may disclose the other's Confidential Information to those of its employees, officers, professional advisers and suppliers who need to know the same in order to perform this Agreement or exercise rights under it and who have given an undertaking or are subject to obligations of confidence equivalent to those in Clause 4.2</w:t>
      </w:r>
    </w:p>
    <w:p w14:paraId="333608E2" w14:textId="77777777" w:rsidR="00DC0F6F" w:rsidRPr="005832C1" w:rsidRDefault="00DC0F6F" w:rsidP="00DC0F6F">
      <w:pPr>
        <w:rPr>
          <w:rFonts w:cs="Arial"/>
          <w:szCs w:val="22"/>
        </w:rPr>
      </w:pPr>
    </w:p>
    <w:p w14:paraId="3AFF9933" w14:textId="77777777" w:rsidR="00DC0F6F" w:rsidRPr="005832C1" w:rsidRDefault="00DC0F6F" w:rsidP="00794A2B">
      <w:pPr>
        <w:pStyle w:val="Heading2"/>
      </w:pPr>
      <w:r w:rsidRPr="005832C1">
        <w:rPr>
          <w:rFonts w:cs="Arial"/>
          <w:szCs w:val="22"/>
        </w:rPr>
        <w:t xml:space="preserve">Immediately on receipt of a written request from the other party, or on the termination or expiry of this </w:t>
      </w:r>
      <w:proofErr w:type="gramStart"/>
      <w:r w:rsidRPr="005832C1">
        <w:rPr>
          <w:rFonts w:cs="Arial"/>
          <w:szCs w:val="22"/>
        </w:rPr>
        <w:t>Agreement  (</w:t>
      </w:r>
      <w:proofErr w:type="gramEnd"/>
      <w:r w:rsidRPr="005832C1">
        <w:rPr>
          <w:rFonts w:cs="Arial"/>
          <w:szCs w:val="22"/>
        </w:rPr>
        <w:t xml:space="preserve">however it happens), </w:t>
      </w:r>
      <w:r w:rsidR="00262ED1" w:rsidRPr="005832C1">
        <w:rPr>
          <w:rFonts w:cs="Arial"/>
          <w:szCs w:val="22"/>
        </w:rPr>
        <w:t>the</w:t>
      </w:r>
      <w:r w:rsidR="003D26A1" w:rsidRPr="005832C1">
        <w:rPr>
          <w:rFonts w:cs="Arial"/>
          <w:szCs w:val="22"/>
        </w:rPr>
        <w:t xml:space="preserve"> Technology</w:t>
      </w:r>
      <w:r w:rsidR="00262ED1" w:rsidRPr="005832C1">
        <w:rPr>
          <w:rFonts w:cs="Arial"/>
          <w:szCs w:val="22"/>
        </w:rPr>
        <w:t xml:space="preserve"> </w:t>
      </w:r>
      <w:r w:rsidR="003D26A1" w:rsidRPr="005832C1">
        <w:rPr>
          <w:rFonts w:cs="Arial"/>
          <w:szCs w:val="22"/>
        </w:rPr>
        <w:t xml:space="preserve"> Partners</w:t>
      </w:r>
      <w:r w:rsidRPr="005832C1">
        <w:rPr>
          <w:rFonts w:cs="Arial"/>
          <w:szCs w:val="22"/>
        </w:rPr>
        <w:t xml:space="preserve"> will destroy or, at the other's request, deliver to the other, all copies of the other's Confidential Information, and confirm in writing to the other that this has been done.</w:t>
      </w:r>
    </w:p>
    <w:p w14:paraId="7AA4FDDC" w14:textId="77777777" w:rsidR="00DC0F6F" w:rsidRPr="005832C1" w:rsidRDefault="00DC0F6F" w:rsidP="00DC0F6F">
      <w:pPr>
        <w:rPr>
          <w:rFonts w:cs="Arial"/>
          <w:szCs w:val="22"/>
        </w:rPr>
      </w:pPr>
    </w:p>
    <w:p w14:paraId="26ABD3F0" w14:textId="77777777" w:rsidR="00DB0F79" w:rsidRPr="005832C1" w:rsidRDefault="00846833" w:rsidP="00750644">
      <w:pPr>
        <w:pStyle w:val="Heading2"/>
        <w:rPr>
          <w:rFonts w:cs="Arial"/>
          <w:szCs w:val="22"/>
        </w:rPr>
      </w:pPr>
      <w:r>
        <w:rPr>
          <w:rFonts w:cs="Arial"/>
          <w:szCs w:val="22"/>
        </w:rPr>
        <w:t>UKSA</w:t>
      </w:r>
      <w:r w:rsidR="00DB0F79" w:rsidRPr="005832C1">
        <w:rPr>
          <w:rFonts w:cs="Arial"/>
          <w:szCs w:val="22"/>
        </w:rPr>
        <w:t xml:space="preserve"> </w:t>
      </w:r>
      <w:r w:rsidR="00880D04">
        <w:rPr>
          <w:rFonts w:cs="Arial"/>
          <w:szCs w:val="22"/>
        </w:rPr>
        <w:t>and Leicester are</w:t>
      </w:r>
      <w:r w:rsidR="00DB0F79" w:rsidRPr="005832C1">
        <w:rPr>
          <w:rFonts w:cs="Arial"/>
          <w:szCs w:val="22"/>
        </w:rPr>
        <w:t xml:space="preserve"> subject to the FOIA and the Environmental Information Regulations and any codes of practice issued under them</w:t>
      </w:r>
      <w:r w:rsidR="00750644">
        <w:rPr>
          <w:rFonts w:cs="Arial"/>
          <w:szCs w:val="22"/>
        </w:rPr>
        <w:t>.</w:t>
      </w:r>
      <w:r w:rsidR="00DB0F79" w:rsidRPr="005832C1">
        <w:rPr>
          <w:rFonts w:cs="Arial"/>
          <w:szCs w:val="22"/>
        </w:rPr>
        <w:t xml:space="preserve"> </w:t>
      </w:r>
      <w:r w:rsidR="00750644">
        <w:rPr>
          <w:rFonts w:cs="Arial"/>
          <w:szCs w:val="22"/>
        </w:rPr>
        <w:t>T</w:t>
      </w:r>
      <w:r w:rsidR="00DB0F79" w:rsidRPr="005832C1">
        <w:rPr>
          <w:rFonts w:cs="Arial"/>
          <w:szCs w:val="22"/>
        </w:rPr>
        <w:t xml:space="preserve">he Technology Partners will assist and co-operate </w:t>
      </w:r>
      <w:r w:rsidR="00880D04">
        <w:rPr>
          <w:rFonts w:cs="Arial"/>
          <w:szCs w:val="22"/>
        </w:rPr>
        <w:t xml:space="preserve">to </w:t>
      </w:r>
      <w:r w:rsidR="00DB0F79" w:rsidRPr="005832C1">
        <w:rPr>
          <w:rFonts w:cs="Arial"/>
          <w:szCs w:val="22"/>
        </w:rPr>
        <w:t xml:space="preserve">provide </w:t>
      </w:r>
      <w:r w:rsidR="00880D04">
        <w:rPr>
          <w:rFonts w:cs="Arial"/>
          <w:szCs w:val="22"/>
        </w:rPr>
        <w:t xml:space="preserve">Leicester and </w:t>
      </w:r>
      <w:r>
        <w:rPr>
          <w:rFonts w:cs="Arial"/>
          <w:szCs w:val="22"/>
        </w:rPr>
        <w:t>UKSA</w:t>
      </w:r>
      <w:r w:rsidR="00DB0F79" w:rsidRPr="005832C1">
        <w:rPr>
          <w:rFonts w:cs="Arial"/>
          <w:szCs w:val="22"/>
        </w:rPr>
        <w:t xml:space="preserve"> with any information reasonably requested by </w:t>
      </w:r>
      <w:r w:rsidR="00880D04">
        <w:rPr>
          <w:rFonts w:cs="Arial"/>
          <w:szCs w:val="22"/>
        </w:rPr>
        <w:t xml:space="preserve">Leicester or </w:t>
      </w:r>
      <w:r>
        <w:rPr>
          <w:rFonts w:cs="Arial"/>
          <w:szCs w:val="22"/>
        </w:rPr>
        <w:t>UKSA</w:t>
      </w:r>
      <w:r w:rsidR="00DB0F79" w:rsidRPr="005832C1">
        <w:rPr>
          <w:rFonts w:cs="Arial"/>
          <w:szCs w:val="22"/>
        </w:rPr>
        <w:t xml:space="preserve">, to allow </w:t>
      </w:r>
      <w:r w:rsidR="00880D04">
        <w:rPr>
          <w:rFonts w:cs="Arial"/>
          <w:szCs w:val="22"/>
        </w:rPr>
        <w:t xml:space="preserve">them </w:t>
      </w:r>
      <w:r w:rsidR="00DB0F79" w:rsidRPr="005832C1">
        <w:rPr>
          <w:rFonts w:cs="Arial"/>
          <w:szCs w:val="22"/>
        </w:rPr>
        <w:t>to comply with</w:t>
      </w:r>
      <w:r w:rsidR="00880D04">
        <w:rPr>
          <w:rFonts w:cs="Arial"/>
          <w:szCs w:val="22"/>
        </w:rPr>
        <w:t xml:space="preserve"> the FOIA</w:t>
      </w:r>
      <w:r w:rsidR="00DB0F79" w:rsidRPr="005832C1">
        <w:rPr>
          <w:rFonts w:cs="Arial"/>
          <w:szCs w:val="22"/>
        </w:rPr>
        <w:t>, and in particular to allow a response to any request for information within the time limits set out in the FOIA.</w:t>
      </w:r>
    </w:p>
    <w:p w14:paraId="28EE7123" w14:textId="77777777" w:rsidR="00DB0F79" w:rsidRPr="005832C1" w:rsidRDefault="00DB0F79" w:rsidP="00DB0F79">
      <w:pPr>
        <w:rPr>
          <w:rFonts w:cs="Arial"/>
          <w:szCs w:val="22"/>
        </w:rPr>
      </w:pPr>
    </w:p>
    <w:p w14:paraId="5E77021C" w14:textId="77777777" w:rsidR="00DC0F6F" w:rsidRPr="005832C1" w:rsidRDefault="00DC0F6F" w:rsidP="00750644">
      <w:pPr>
        <w:pStyle w:val="Heading2"/>
        <w:rPr>
          <w:rFonts w:cs="Arial"/>
          <w:szCs w:val="22"/>
        </w:rPr>
      </w:pPr>
      <w:r w:rsidRPr="005832C1">
        <w:rPr>
          <w:rFonts w:cs="Arial"/>
          <w:szCs w:val="22"/>
        </w:rPr>
        <w:t xml:space="preserve">Nothing in this agreement will prevent </w:t>
      </w:r>
      <w:r w:rsidR="00D20D90">
        <w:rPr>
          <w:rFonts w:cs="Arial"/>
          <w:szCs w:val="22"/>
        </w:rPr>
        <w:t xml:space="preserve">Leicester or </w:t>
      </w:r>
      <w:r w:rsidR="00846833">
        <w:rPr>
          <w:rFonts w:cs="Arial"/>
          <w:szCs w:val="22"/>
        </w:rPr>
        <w:t>UKSA</w:t>
      </w:r>
      <w:r w:rsidRPr="005832C1">
        <w:rPr>
          <w:rFonts w:cs="Arial"/>
          <w:szCs w:val="22"/>
        </w:rPr>
        <w:t xml:space="preserve"> from disclosing any of the</w:t>
      </w:r>
      <w:r w:rsidR="00750644">
        <w:rPr>
          <w:rFonts w:cs="Arial"/>
          <w:szCs w:val="22"/>
        </w:rPr>
        <w:t xml:space="preserve"> </w:t>
      </w:r>
      <w:r w:rsidR="004D08CD" w:rsidRPr="005832C1">
        <w:rPr>
          <w:rFonts w:cs="Arial"/>
          <w:szCs w:val="22"/>
        </w:rPr>
        <w:t>Technology Partners</w:t>
      </w:r>
      <w:r w:rsidRPr="005832C1">
        <w:rPr>
          <w:rFonts w:cs="Arial"/>
          <w:szCs w:val="22"/>
        </w:rPr>
        <w:t xml:space="preserve"> Confidential Information:</w:t>
      </w:r>
    </w:p>
    <w:p w14:paraId="1698E76F" w14:textId="77777777" w:rsidR="00DC0F6F" w:rsidRPr="005832C1" w:rsidRDefault="00DC0F6F" w:rsidP="00DC0F6F">
      <w:pPr>
        <w:rPr>
          <w:rFonts w:cs="Arial"/>
          <w:szCs w:val="22"/>
        </w:rPr>
      </w:pPr>
    </w:p>
    <w:p w14:paraId="02F33916" w14:textId="77777777" w:rsidR="00DC0F6F" w:rsidRPr="005832C1" w:rsidRDefault="00DC0F6F" w:rsidP="00DC0F6F">
      <w:pPr>
        <w:ind w:left="1440"/>
        <w:rPr>
          <w:rFonts w:cs="Arial"/>
          <w:szCs w:val="22"/>
        </w:rPr>
      </w:pPr>
      <w:r w:rsidRPr="005832C1">
        <w:rPr>
          <w:rFonts w:cs="Arial"/>
          <w:szCs w:val="22"/>
        </w:rPr>
        <w:t xml:space="preserve">for the purpose of the examination and certification of </w:t>
      </w:r>
      <w:r w:rsidR="00D20D90">
        <w:rPr>
          <w:rFonts w:cs="Arial"/>
          <w:szCs w:val="22"/>
        </w:rPr>
        <w:t xml:space="preserve">Leicester or </w:t>
      </w:r>
      <w:r w:rsidR="00846833">
        <w:rPr>
          <w:rFonts w:cs="Arial"/>
          <w:szCs w:val="22"/>
        </w:rPr>
        <w:t>UKSA</w:t>
      </w:r>
      <w:r w:rsidRPr="005832C1">
        <w:rPr>
          <w:rFonts w:cs="Arial"/>
          <w:szCs w:val="22"/>
        </w:rPr>
        <w:t>’s accounts or for the purpose of any examination under the National Audit Act;</w:t>
      </w:r>
      <w:r w:rsidR="003358A8">
        <w:rPr>
          <w:rFonts w:cs="Arial"/>
          <w:szCs w:val="22"/>
        </w:rPr>
        <w:br/>
      </w:r>
    </w:p>
    <w:p w14:paraId="47E1B777" w14:textId="77777777" w:rsidR="00DC0F6F" w:rsidRPr="005832C1" w:rsidRDefault="00DC0F6F" w:rsidP="00DC0F6F">
      <w:pPr>
        <w:ind w:left="720" w:firstLine="720"/>
        <w:rPr>
          <w:rFonts w:cs="Arial"/>
          <w:szCs w:val="22"/>
        </w:rPr>
      </w:pPr>
      <w:r w:rsidRPr="005832C1">
        <w:rPr>
          <w:rFonts w:cs="Arial"/>
          <w:szCs w:val="22"/>
        </w:rPr>
        <w:t>or</w:t>
      </w:r>
      <w:r w:rsidR="003358A8">
        <w:rPr>
          <w:rFonts w:cs="Arial"/>
          <w:szCs w:val="22"/>
        </w:rPr>
        <w:br/>
      </w:r>
    </w:p>
    <w:p w14:paraId="39482C18" w14:textId="77777777" w:rsidR="00DC0F6F" w:rsidRPr="005832C1" w:rsidRDefault="00DC0F6F" w:rsidP="00DC0F6F">
      <w:pPr>
        <w:ind w:left="720" w:firstLine="720"/>
        <w:rPr>
          <w:rFonts w:cs="Arial"/>
          <w:szCs w:val="22"/>
        </w:rPr>
      </w:pPr>
      <w:r w:rsidRPr="005832C1">
        <w:rPr>
          <w:rFonts w:cs="Arial"/>
          <w:szCs w:val="22"/>
        </w:rPr>
        <w:t>any department, office or agency of the Crown.</w:t>
      </w:r>
    </w:p>
    <w:p w14:paraId="20D079B9" w14:textId="77777777" w:rsidR="00DC0F6F" w:rsidRPr="005832C1" w:rsidRDefault="00DC0F6F" w:rsidP="00DC0F6F">
      <w:pPr>
        <w:rPr>
          <w:rFonts w:cs="Arial"/>
          <w:szCs w:val="22"/>
        </w:rPr>
      </w:pPr>
    </w:p>
    <w:p w14:paraId="78DA8259" w14:textId="77777777" w:rsidR="00DC0F6F" w:rsidRPr="005832C1" w:rsidRDefault="00DC0F6F" w:rsidP="00A75F59">
      <w:pPr>
        <w:pStyle w:val="Heading2"/>
        <w:rPr>
          <w:rFonts w:cs="Arial"/>
          <w:szCs w:val="22"/>
        </w:rPr>
      </w:pPr>
      <w:r w:rsidRPr="005832C1">
        <w:rPr>
          <w:rFonts w:cs="Arial"/>
          <w:szCs w:val="22"/>
        </w:rPr>
        <w:t xml:space="preserve">Nothing in this Agreement will prevent </w:t>
      </w:r>
      <w:r w:rsidR="00262ED1" w:rsidRPr="005832C1">
        <w:rPr>
          <w:rFonts w:cs="Arial"/>
          <w:szCs w:val="22"/>
        </w:rPr>
        <w:t>any</w:t>
      </w:r>
      <w:r w:rsidRPr="005832C1">
        <w:rPr>
          <w:rFonts w:cs="Arial"/>
          <w:szCs w:val="22"/>
        </w:rPr>
        <w:t xml:space="preserve"> party from disclosing or retaining any other party’s Confidential Information in order to comply with the law or any regulation, or the order of any court or authority of competent jurisdiction, including, the FOIA and the Environmental Information Regulations. </w:t>
      </w:r>
      <w:r w:rsidR="00D20D90">
        <w:rPr>
          <w:rFonts w:cs="Arial"/>
          <w:szCs w:val="22"/>
        </w:rPr>
        <w:t xml:space="preserve">Leicester and </w:t>
      </w:r>
      <w:r w:rsidR="00846833">
        <w:rPr>
          <w:rFonts w:cs="Arial"/>
          <w:szCs w:val="22"/>
        </w:rPr>
        <w:t>UKSA</w:t>
      </w:r>
      <w:r w:rsidRPr="005832C1">
        <w:rPr>
          <w:rFonts w:cs="Arial"/>
          <w:szCs w:val="22"/>
        </w:rPr>
        <w:t xml:space="preserve"> will have complete discretion to determine whether any information is exempt from disclosure and what information is to be disclosed in response to any Request for Information.  If </w:t>
      </w:r>
      <w:r w:rsidR="00D20D90">
        <w:rPr>
          <w:rFonts w:cs="Arial"/>
          <w:szCs w:val="22"/>
        </w:rPr>
        <w:t xml:space="preserve">Leicester or </w:t>
      </w:r>
      <w:r w:rsidR="00846833">
        <w:rPr>
          <w:rFonts w:cs="Arial"/>
          <w:szCs w:val="22"/>
        </w:rPr>
        <w:t>UKSA</w:t>
      </w:r>
      <w:r w:rsidRPr="005832C1">
        <w:rPr>
          <w:rFonts w:cs="Arial"/>
          <w:szCs w:val="22"/>
        </w:rPr>
        <w:t xml:space="preserve"> has requested assistance </w:t>
      </w:r>
      <w:r w:rsidR="00880D04">
        <w:rPr>
          <w:rFonts w:cs="Arial"/>
          <w:szCs w:val="22"/>
        </w:rPr>
        <w:t>from the Centre</w:t>
      </w:r>
      <w:r w:rsidR="00A75F59">
        <w:rPr>
          <w:rFonts w:cs="Arial"/>
          <w:szCs w:val="22"/>
        </w:rPr>
        <w:t xml:space="preserve"> to </w:t>
      </w:r>
      <w:r w:rsidRPr="005832C1">
        <w:rPr>
          <w:rFonts w:cs="Arial"/>
          <w:szCs w:val="22"/>
        </w:rPr>
        <w:t xml:space="preserve">determine whether any such exemption from disclosure applies to the </w:t>
      </w:r>
      <w:r w:rsidR="00A75F59">
        <w:rPr>
          <w:rFonts w:cs="Arial"/>
          <w:szCs w:val="22"/>
        </w:rPr>
        <w:t>Technology</w:t>
      </w:r>
      <w:r w:rsidR="00A75F59" w:rsidRPr="005832C1">
        <w:rPr>
          <w:rFonts w:cs="Arial"/>
          <w:szCs w:val="22"/>
        </w:rPr>
        <w:t xml:space="preserve"> </w:t>
      </w:r>
      <w:r w:rsidR="0094769E" w:rsidRPr="005832C1">
        <w:rPr>
          <w:rFonts w:cs="Arial"/>
          <w:szCs w:val="22"/>
        </w:rPr>
        <w:t>Partners</w:t>
      </w:r>
      <w:r w:rsidRPr="005832C1">
        <w:rPr>
          <w:rFonts w:cs="Arial"/>
          <w:szCs w:val="22"/>
        </w:rPr>
        <w:t xml:space="preserve"> information, </w:t>
      </w:r>
      <w:r w:rsidR="00880D04">
        <w:rPr>
          <w:rFonts w:cs="Arial"/>
          <w:szCs w:val="22"/>
        </w:rPr>
        <w:t>the Centre</w:t>
      </w:r>
      <w:r w:rsidR="00A75F59">
        <w:rPr>
          <w:rFonts w:cs="Arial"/>
          <w:szCs w:val="22"/>
        </w:rPr>
        <w:t xml:space="preserve"> will immediately pass the request to </w:t>
      </w:r>
      <w:r w:rsidRPr="005832C1">
        <w:rPr>
          <w:rFonts w:cs="Arial"/>
          <w:szCs w:val="22"/>
        </w:rPr>
        <w:t xml:space="preserve">the </w:t>
      </w:r>
      <w:r w:rsidR="003D26A1" w:rsidRPr="005832C1">
        <w:rPr>
          <w:rFonts w:cs="Arial"/>
          <w:szCs w:val="22"/>
        </w:rPr>
        <w:t>Technology Partners</w:t>
      </w:r>
      <w:r w:rsidR="0094769E" w:rsidRPr="005832C1">
        <w:rPr>
          <w:rFonts w:cs="Arial"/>
          <w:szCs w:val="22"/>
        </w:rPr>
        <w:t xml:space="preserve"> </w:t>
      </w:r>
      <w:r w:rsidR="00A75F59">
        <w:rPr>
          <w:rFonts w:cs="Arial"/>
          <w:szCs w:val="22"/>
        </w:rPr>
        <w:t xml:space="preserve">and if they </w:t>
      </w:r>
      <w:r w:rsidR="0094769E" w:rsidRPr="005832C1">
        <w:rPr>
          <w:rFonts w:cs="Arial"/>
          <w:szCs w:val="22"/>
        </w:rPr>
        <w:t>have</w:t>
      </w:r>
      <w:r w:rsidRPr="005832C1">
        <w:rPr>
          <w:rFonts w:cs="Arial"/>
          <w:szCs w:val="22"/>
        </w:rPr>
        <w:t xml:space="preserve"> not responded to that request within </w:t>
      </w:r>
      <w:r w:rsidR="00A75F59">
        <w:rPr>
          <w:rFonts w:cs="Arial"/>
          <w:szCs w:val="22"/>
        </w:rPr>
        <w:t>5</w:t>
      </w:r>
      <w:r w:rsidRPr="005832C1">
        <w:rPr>
          <w:rFonts w:cs="Arial"/>
          <w:szCs w:val="22"/>
        </w:rPr>
        <w:t xml:space="preserve"> days, </w:t>
      </w:r>
      <w:r w:rsidR="00D20D90">
        <w:rPr>
          <w:rFonts w:cs="Arial"/>
          <w:szCs w:val="22"/>
        </w:rPr>
        <w:t xml:space="preserve">Leicester and </w:t>
      </w:r>
      <w:r w:rsidR="00846833">
        <w:rPr>
          <w:rFonts w:cs="Arial"/>
          <w:szCs w:val="22"/>
        </w:rPr>
        <w:t>UKSA</w:t>
      </w:r>
      <w:r w:rsidRPr="005832C1">
        <w:rPr>
          <w:rFonts w:cs="Arial"/>
          <w:szCs w:val="22"/>
        </w:rPr>
        <w:t xml:space="preserve"> will be entitled to assume that no such exemption applies.</w:t>
      </w:r>
    </w:p>
    <w:p w14:paraId="71C78FDB" w14:textId="77777777" w:rsidR="00DC0F6F" w:rsidRPr="005832C1" w:rsidRDefault="00DC0F6F" w:rsidP="00DC0F6F">
      <w:pPr>
        <w:rPr>
          <w:rFonts w:cs="Arial"/>
          <w:szCs w:val="22"/>
        </w:rPr>
      </w:pPr>
    </w:p>
    <w:p w14:paraId="0FE6CAC2" w14:textId="77777777" w:rsidR="00DC0F6F" w:rsidRPr="005832C1" w:rsidRDefault="00486056" w:rsidP="00A01143">
      <w:pPr>
        <w:pStyle w:val="Heading2"/>
        <w:rPr>
          <w:rFonts w:cs="Arial"/>
          <w:szCs w:val="22"/>
        </w:rPr>
      </w:pPr>
      <w:r w:rsidRPr="005832C1">
        <w:rPr>
          <w:rFonts w:cs="Arial"/>
          <w:szCs w:val="22"/>
        </w:rPr>
        <w:t>T</w:t>
      </w:r>
      <w:r w:rsidR="00DC0F6F" w:rsidRPr="005832C1">
        <w:rPr>
          <w:rFonts w:cs="Arial"/>
          <w:szCs w:val="22"/>
        </w:rPr>
        <w:t xml:space="preserve">he </w:t>
      </w:r>
      <w:r w:rsidR="003D26A1" w:rsidRPr="005832C1">
        <w:rPr>
          <w:rFonts w:cs="Arial"/>
          <w:szCs w:val="22"/>
        </w:rPr>
        <w:t xml:space="preserve">Technology Partners </w:t>
      </w:r>
      <w:r w:rsidR="00DC0F6F" w:rsidRPr="005832C1">
        <w:rPr>
          <w:rFonts w:cs="Arial"/>
          <w:szCs w:val="22"/>
        </w:rPr>
        <w:t xml:space="preserve">will pass any Request for Information that it receives and that relates to </w:t>
      </w:r>
      <w:r w:rsidR="00880D04">
        <w:rPr>
          <w:rFonts w:cs="Arial"/>
          <w:szCs w:val="22"/>
        </w:rPr>
        <w:t>Leicester or</w:t>
      </w:r>
      <w:r w:rsidR="00DC0F6F" w:rsidRPr="005832C1">
        <w:rPr>
          <w:rFonts w:cs="Arial"/>
          <w:szCs w:val="22"/>
        </w:rPr>
        <w:t xml:space="preserve"> </w:t>
      </w:r>
      <w:r w:rsidR="00846833">
        <w:rPr>
          <w:rFonts w:cs="Arial"/>
          <w:szCs w:val="22"/>
        </w:rPr>
        <w:t>UKSA</w:t>
      </w:r>
      <w:r w:rsidR="00DC0F6F" w:rsidRPr="005832C1">
        <w:rPr>
          <w:rFonts w:cs="Arial"/>
          <w:szCs w:val="22"/>
        </w:rPr>
        <w:t xml:space="preserve"> or any information held by </w:t>
      </w:r>
      <w:r w:rsidR="00880D04">
        <w:rPr>
          <w:rFonts w:cs="Arial"/>
          <w:szCs w:val="22"/>
        </w:rPr>
        <w:t xml:space="preserve">Leicester or </w:t>
      </w:r>
      <w:r w:rsidR="00846833">
        <w:rPr>
          <w:rFonts w:cs="Arial"/>
          <w:szCs w:val="22"/>
        </w:rPr>
        <w:t>UKSA</w:t>
      </w:r>
      <w:r w:rsidR="00DC0F6F" w:rsidRPr="005832C1">
        <w:rPr>
          <w:rFonts w:cs="Arial"/>
          <w:szCs w:val="22"/>
        </w:rPr>
        <w:t xml:space="preserve">, to </w:t>
      </w:r>
      <w:r w:rsidR="00880D04">
        <w:rPr>
          <w:rFonts w:cs="Arial"/>
          <w:szCs w:val="22"/>
        </w:rPr>
        <w:t xml:space="preserve">that organisation </w:t>
      </w:r>
      <w:r w:rsidR="00DC0F6F" w:rsidRPr="005832C1">
        <w:rPr>
          <w:rFonts w:cs="Arial"/>
          <w:szCs w:val="22"/>
        </w:rPr>
        <w:t>within 4 days after its receipt, and will not respond directly to that request for information.</w:t>
      </w:r>
    </w:p>
    <w:p w14:paraId="23FD343E" w14:textId="77777777" w:rsidR="009E7BAF" w:rsidRPr="005832C1" w:rsidRDefault="009E7BAF">
      <w:pPr>
        <w:rPr>
          <w:rFonts w:cs="Arial"/>
          <w:szCs w:val="22"/>
        </w:rPr>
      </w:pPr>
    </w:p>
    <w:p w14:paraId="43C9F81A" w14:textId="77777777" w:rsidR="00357172" w:rsidRPr="005832C1" w:rsidRDefault="00357172" w:rsidP="00357172">
      <w:pPr>
        <w:pStyle w:val="LineAfterHeading"/>
      </w:pPr>
    </w:p>
    <w:p w14:paraId="363FE586" w14:textId="77777777" w:rsidR="00357172" w:rsidRPr="005832C1" w:rsidRDefault="00357172" w:rsidP="00357172">
      <w:pPr>
        <w:pStyle w:val="Heading1"/>
        <w:rPr>
          <w:rFonts w:cs="Arial"/>
          <w:sz w:val="22"/>
          <w:szCs w:val="22"/>
        </w:rPr>
      </w:pPr>
      <w:bookmarkStart w:id="6" w:name="_Ref169665270"/>
      <w:r w:rsidRPr="005832C1">
        <w:rPr>
          <w:rFonts w:cs="Arial"/>
          <w:sz w:val="22"/>
          <w:szCs w:val="22"/>
        </w:rPr>
        <w:t>INTELLECTUAL PROPERTY RIGHTS (</w:t>
      </w:r>
      <w:smartTag w:uri="urn:schemas-microsoft-com:office:smarttags" w:element="stockticker">
        <w:r w:rsidRPr="005832C1">
          <w:rPr>
            <w:rFonts w:cs="Arial"/>
            <w:sz w:val="22"/>
            <w:szCs w:val="22"/>
          </w:rPr>
          <w:t>IPR</w:t>
        </w:r>
      </w:smartTag>
      <w:r w:rsidRPr="005832C1">
        <w:rPr>
          <w:rFonts w:cs="Arial"/>
          <w:sz w:val="22"/>
          <w:szCs w:val="22"/>
        </w:rPr>
        <w:t>)</w:t>
      </w:r>
      <w:bookmarkEnd w:id="6"/>
      <w:r w:rsidRPr="005832C1">
        <w:rPr>
          <w:rFonts w:cs="Arial"/>
          <w:sz w:val="22"/>
          <w:szCs w:val="22"/>
        </w:rPr>
        <w:t xml:space="preserve"> </w:t>
      </w:r>
    </w:p>
    <w:p w14:paraId="4C55049E" w14:textId="77777777" w:rsidR="00357172" w:rsidRPr="005832C1" w:rsidRDefault="00357172" w:rsidP="00357172">
      <w:pPr>
        <w:pStyle w:val="Heading2"/>
        <w:numPr>
          <w:ilvl w:val="0"/>
          <w:numId w:val="0"/>
        </w:numPr>
        <w:tabs>
          <w:tab w:val="clear" w:pos="1440"/>
          <w:tab w:val="left" w:pos="426"/>
        </w:tabs>
        <w:rPr>
          <w:rFonts w:cs="Arial"/>
          <w:szCs w:val="22"/>
        </w:rPr>
      </w:pPr>
    </w:p>
    <w:p w14:paraId="749F116A" w14:textId="77777777" w:rsidR="00357172" w:rsidRPr="005832C1" w:rsidRDefault="00357172" w:rsidP="00357172">
      <w:pPr>
        <w:pStyle w:val="Heading2"/>
        <w:rPr>
          <w:rFonts w:cs="Arial"/>
          <w:szCs w:val="22"/>
        </w:rPr>
      </w:pPr>
      <w:r w:rsidRPr="005832C1">
        <w:rPr>
          <w:rFonts w:cs="Arial"/>
          <w:szCs w:val="22"/>
        </w:rPr>
        <w:t xml:space="preserve">Each Technology Partner shall allow such of its Background </w:t>
      </w:r>
      <w:smartTag w:uri="urn:schemas-microsoft-com:office:smarttags" w:element="stockticker">
        <w:r w:rsidRPr="005832C1">
          <w:rPr>
            <w:rFonts w:cs="Arial"/>
            <w:szCs w:val="22"/>
          </w:rPr>
          <w:t>IPR</w:t>
        </w:r>
      </w:smartTag>
      <w:r w:rsidRPr="005832C1">
        <w:rPr>
          <w:rFonts w:cs="Arial"/>
          <w:szCs w:val="22"/>
        </w:rPr>
        <w:t xml:space="preserve"> (a preliminary list is included at Appendix 2 hereto) as that Partner deems appropriate to be made available to the other Partners, provided that each Partner acknowledges and agrees:</w:t>
      </w:r>
    </w:p>
    <w:p w14:paraId="156BFE8E" w14:textId="77777777" w:rsidR="00357172" w:rsidRPr="005832C1" w:rsidRDefault="00357172" w:rsidP="00357172">
      <w:pPr>
        <w:pStyle w:val="LineAfterHeading"/>
        <w:rPr>
          <w:rFonts w:cs="Arial"/>
          <w:szCs w:val="22"/>
        </w:rPr>
      </w:pPr>
    </w:p>
    <w:p w14:paraId="6B11488D" w14:textId="77777777" w:rsidR="00357172" w:rsidRPr="005832C1" w:rsidRDefault="00357172" w:rsidP="00357172">
      <w:pPr>
        <w:pStyle w:val="Heading3"/>
        <w:rPr>
          <w:rFonts w:cs="Arial"/>
          <w:szCs w:val="22"/>
        </w:rPr>
      </w:pPr>
      <w:r w:rsidRPr="005832C1">
        <w:rPr>
          <w:rFonts w:cs="Arial"/>
          <w:szCs w:val="22"/>
        </w:rPr>
        <w:t xml:space="preserve"> </w:t>
      </w:r>
      <w:bookmarkStart w:id="7" w:name="_Ref169506698"/>
      <w:r w:rsidRPr="005832C1">
        <w:rPr>
          <w:rFonts w:cs="Arial"/>
          <w:szCs w:val="22"/>
        </w:rPr>
        <w:t xml:space="preserve">it shall only be entitled to use that Background </w:t>
      </w:r>
      <w:smartTag w:uri="urn:schemas-microsoft-com:office:smarttags" w:element="stockticker">
        <w:r w:rsidRPr="005832C1">
          <w:rPr>
            <w:rFonts w:cs="Arial"/>
            <w:szCs w:val="22"/>
          </w:rPr>
          <w:t>IPR</w:t>
        </w:r>
      </w:smartTag>
      <w:r w:rsidRPr="005832C1">
        <w:rPr>
          <w:rFonts w:cs="Arial"/>
          <w:szCs w:val="22"/>
        </w:rPr>
        <w:t xml:space="preserve"> for evaluation purposes in relation to the purposes of the Contract and the duration of the </w:t>
      </w:r>
      <w:r w:rsidR="003358A8">
        <w:rPr>
          <w:rFonts w:cs="Arial"/>
          <w:szCs w:val="22"/>
        </w:rPr>
        <w:t>C</w:t>
      </w:r>
      <w:r w:rsidR="003358A8" w:rsidRPr="005832C1">
        <w:rPr>
          <w:rFonts w:cs="Arial"/>
          <w:szCs w:val="22"/>
        </w:rPr>
        <w:t xml:space="preserve">ontract </w:t>
      </w:r>
      <w:r w:rsidRPr="005832C1">
        <w:rPr>
          <w:rFonts w:cs="Arial"/>
          <w:szCs w:val="22"/>
        </w:rPr>
        <w:t>and for no other purposes whatsoever;</w:t>
      </w:r>
      <w:bookmarkEnd w:id="7"/>
    </w:p>
    <w:p w14:paraId="1119478E" w14:textId="77777777" w:rsidR="00357172" w:rsidRPr="005832C1" w:rsidRDefault="00357172" w:rsidP="00357172">
      <w:pPr>
        <w:rPr>
          <w:rFonts w:cs="Arial"/>
          <w:szCs w:val="22"/>
        </w:rPr>
      </w:pPr>
    </w:p>
    <w:p w14:paraId="11DACFA8" w14:textId="77777777" w:rsidR="00357172" w:rsidRPr="005832C1" w:rsidRDefault="00357172" w:rsidP="00041C5B">
      <w:pPr>
        <w:pStyle w:val="Heading3"/>
      </w:pPr>
      <w:r w:rsidRPr="005832C1">
        <w:rPr>
          <w:rFonts w:cs="Arial"/>
          <w:szCs w:val="22"/>
        </w:rPr>
        <w:t xml:space="preserve">without prejudice to Clause </w:t>
      </w:r>
      <w:r w:rsidR="00041C5B" w:rsidRPr="005832C1">
        <w:rPr>
          <w:rFonts w:cs="Arial"/>
          <w:szCs w:val="22"/>
        </w:rPr>
        <w:fldChar w:fldCharType="begin"/>
      </w:r>
      <w:r w:rsidR="00041C5B" w:rsidRPr="005832C1">
        <w:rPr>
          <w:rFonts w:cs="Arial"/>
          <w:szCs w:val="22"/>
        </w:rPr>
        <w:instrText xml:space="preserve"> REF _Ref169506698 \r \h </w:instrText>
      </w:r>
      <w:r w:rsidR="00041C5B" w:rsidRPr="005832C1">
        <w:rPr>
          <w:rFonts w:cs="Arial"/>
          <w:szCs w:val="22"/>
        </w:rPr>
      </w:r>
      <w:r w:rsidR="005832C1">
        <w:rPr>
          <w:rFonts w:cs="Arial"/>
          <w:szCs w:val="22"/>
        </w:rPr>
        <w:instrText xml:space="preserve"> \* MERGEFORMAT </w:instrText>
      </w:r>
      <w:r w:rsidR="00041C5B" w:rsidRPr="005832C1">
        <w:rPr>
          <w:rFonts w:cs="Arial"/>
          <w:szCs w:val="22"/>
        </w:rPr>
        <w:fldChar w:fldCharType="separate"/>
      </w:r>
      <w:r w:rsidR="00323B10">
        <w:rPr>
          <w:rFonts w:cs="Arial"/>
          <w:szCs w:val="22"/>
        </w:rPr>
        <w:t>5.1.1</w:t>
      </w:r>
      <w:r w:rsidR="00041C5B" w:rsidRPr="005832C1">
        <w:rPr>
          <w:rFonts w:cs="Arial"/>
          <w:szCs w:val="22"/>
        </w:rPr>
        <w:fldChar w:fldCharType="end"/>
      </w:r>
      <w:r w:rsidRPr="005832C1">
        <w:rPr>
          <w:rFonts w:cs="Arial"/>
          <w:szCs w:val="22"/>
        </w:rPr>
        <w:t xml:space="preserve"> above, it shall not use that Background </w:t>
      </w:r>
      <w:smartTag w:uri="urn:schemas-microsoft-com:office:smarttags" w:element="stockticker">
        <w:r w:rsidRPr="005832C1">
          <w:rPr>
            <w:rFonts w:cs="Arial"/>
            <w:szCs w:val="22"/>
          </w:rPr>
          <w:t>IPR</w:t>
        </w:r>
      </w:smartTag>
      <w:r w:rsidRPr="005832C1">
        <w:rPr>
          <w:rFonts w:cs="Arial"/>
          <w:szCs w:val="22"/>
        </w:rPr>
        <w:t xml:space="preserve"> for any commercial purpose whatsoever without entering into a separate licensing </w:t>
      </w:r>
      <w:r w:rsidRPr="005832C1">
        <w:rPr>
          <w:rFonts w:cs="Arial"/>
          <w:szCs w:val="22"/>
        </w:rPr>
        <w:tab/>
        <w:t xml:space="preserve">contract with the Partner that owns that Background </w:t>
      </w:r>
      <w:smartTag w:uri="urn:schemas-microsoft-com:office:smarttags" w:element="stockticker">
        <w:r w:rsidRPr="005832C1">
          <w:rPr>
            <w:rFonts w:cs="Arial"/>
            <w:szCs w:val="22"/>
          </w:rPr>
          <w:t>IPR</w:t>
        </w:r>
      </w:smartTag>
      <w:r w:rsidRPr="005832C1">
        <w:rPr>
          <w:rFonts w:cs="Arial"/>
          <w:szCs w:val="22"/>
        </w:rPr>
        <w:t xml:space="preserve">. Any additional party joining this agreement as aforementioned will be eligible to share </w:t>
      </w:r>
      <w:smartTag w:uri="urn:schemas-microsoft-com:office:smarttags" w:element="stockticker">
        <w:r w:rsidRPr="005832C1">
          <w:rPr>
            <w:rFonts w:cs="Arial"/>
            <w:szCs w:val="22"/>
          </w:rPr>
          <w:t>IPR</w:t>
        </w:r>
      </w:smartTag>
      <w:r w:rsidRPr="005832C1">
        <w:rPr>
          <w:rFonts w:cs="Arial"/>
          <w:szCs w:val="22"/>
        </w:rPr>
        <w:t xml:space="preserve"> issues only in respect of the relevant </w:t>
      </w:r>
      <w:r w:rsidR="00846833">
        <w:rPr>
          <w:rFonts w:cs="Arial"/>
          <w:szCs w:val="22"/>
        </w:rPr>
        <w:t>Grant</w:t>
      </w:r>
      <w:r w:rsidRPr="005832C1">
        <w:rPr>
          <w:rFonts w:cs="Arial"/>
          <w:szCs w:val="22"/>
        </w:rPr>
        <w:t xml:space="preserve"> and</w:t>
      </w:r>
    </w:p>
    <w:p w14:paraId="125D14EF" w14:textId="77777777" w:rsidR="00357172" w:rsidRPr="005832C1" w:rsidRDefault="00357172" w:rsidP="00357172">
      <w:pPr>
        <w:spacing w:line="240" w:lineRule="atLeast"/>
        <w:rPr>
          <w:rFonts w:cs="Arial"/>
          <w:b/>
          <w:szCs w:val="22"/>
        </w:rPr>
      </w:pPr>
    </w:p>
    <w:p w14:paraId="17F8D172" w14:textId="77777777" w:rsidR="00357172" w:rsidRPr="005832C1" w:rsidRDefault="00357172" w:rsidP="00357172">
      <w:pPr>
        <w:pStyle w:val="Heading3"/>
        <w:rPr>
          <w:rFonts w:cs="Arial"/>
          <w:szCs w:val="22"/>
        </w:rPr>
      </w:pPr>
      <w:r w:rsidRPr="005832C1">
        <w:rPr>
          <w:rFonts w:cs="Arial"/>
          <w:szCs w:val="22"/>
        </w:rPr>
        <w:t xml:space="preserve">that no Technology Partner makes any representation or warranty as to </w:t>
      </w:r>
      <w:r w:rsidR="005832C1" w:rsidRPr="005832C1">
        <w:rPr>
          <w:rFonts w:cs="Arial"/>
          <w:szCs w:val="22"/>
        </w:rPr>
        <w:t>the accuracy</w:t>
      </w:r>
      <w:r w:rsidRPr="005832C1">
        <w:rPr>
          <w:rFonts w:cs="Arial"/>
          <w:szCs w:val="22"/>
        </w:rPr>
        <w:t xml:space="preserve"> or completeness, merchantability or fitness for a particular purpose of any Background </w:t>
      </w:r>
      <w:smartTag w:uri="urn:schemas-microsoft-com:office:smarttags" w:element="stockticker">
        <w:r w:rsidRPr="005832C1">
          <w:rPr>
            <w:rFonts w:cs="Arial"/>
            <w:szCs w:val="22"/>
          </w:rPr>
          <w:t>IPR</w:t>
        </w:r>
      </w:smartTag>
      <w:r w:rsidRPr="005832C1">
        <w:rPr>
          <w:rFonts w:cs="Arial"/>
          <w:szCs w:val="22"/>
        </w:rPr>
        <w:t xml:space="preserve"> made available by it under this Agreement, and any warranty in relation to these matters that might otherwise be implied by law is excluded insofar as it is possible to do so.</w:t>
      </w:r>
    </w:p>
    <w:p w14:paraId="3F87B3DE" w14:textId="77777777" w:rsidR="00357172" w:rsidRPr="005832C1" w:rsidRDefault="00357172" w:rsidP="00357172">
      <w:pPr>
        <w:spacing w:after="240" w:line="240" w:lineRule="atLeast"/>
        <w:ind w:left="709" w:hanging="709"/>
        <w:rPr>
          <w:rFonts w:cs="Arial"/>
          <w:szCs w:val="22"/>
        </w:rPr>
      </w:pPr>
    </w:p>
    <w:p w14:paraId="540C20FE" w14:textId="77777777" w:rsidR="00357172" w:rsidRPr="005832C1" w:rsidRDefault="00357172" w:rsidP="00357172">
      <w:pPr>
        <w:pStyle w:val="Heading3"/>
        <w:rPr>
          <w:rFonts w:cs="Arial"/>
          <w:szCs w:val="22"/>
        </w:rPr>
      </w:pPr>
      <w:r w:rsidRPr="005832C1">
        <w:rPr>
          <w:rFonts w:cs="Arial"/>
          <w:szCs w:val="22"/>
        </w:rPr>
        <w:t xml:space="preserve">Notwithstanding the above, each Technology Partner warrants that it has the unrestricted right to disclose, exchange, transmit, publish or otherwise use the Background </w:t>
      </w:r>
      <w:smartTag w:uri="urn:schemas-microsoft-com:office:smarttags" w:element="stockticker">
        <w:r w:rsidRPr="005832C1">
          <w:rPr>
            <w:rFonts w:cs="Arial"/>
            <w:szCs w:val="22"/>
          </w:rPr>
          <w:t>IPR</w:t>
        </w:r>
      </w:smartTag>
      <w:r w:rsidRPr="005832C1">
        <w:rPr>
          <w:rFonts w:cs="Arial"/>
          <w:szCs w:val="22"/>
        </w:rPr>
        <w:t xml:space="preserve"> it makes available to the other Partners. Each Technology Partner shall indemnify and hold harmless the other Technology Partners, including any person who has received Background </w:t>
      </w:r>
      <w:smartTag w:uri="urn:schemas-microsoft-com:office:smarttags" w:element="stockticker">
        <w:r w:rsidRPr="005832C1">
          <w:rPr>
            <w:rFonts w:cs="Arial"/>
            <w:szCs w:val="22"/>
          </w:rPr>
          <w:t>IPR</w:t>
        </w:r>
      </w:smartTag>
      <w:r w:rsidRPr="005832C1">
        <w:rPr>
          <w:rFonts w:cs="Arial"/>
          <w:szCs w:val="22"/>
        </w:rPr>
        <w:t xml:space="preserve"> in accordance with the terms of this Agreement, for any damages, losses or expenses arising from any breach of this warranty or such damages, losses or expenses arising from an action brought by a third party as a result of the use of any of the Background </w:t>
      </w:r>
      <w:smartTag w:uri="urn:schemas-microsoft-com:office:smarttags" w:element="stockticker">
        <w:r w:rsidRPr="005832C1">
          <w:rPr>
            <w:rFonts w:cs="Arial"/>
            <w:szCs w:val="22"/>
          </w:rPr>
          <w:t>IPR</w:t>
        </w:r>
      </w:smartTag>
      <w:r w:rsidRPr="005832C1">
        <w:rPr>
          <w:rFonts w:cs="Arial"/>
          <w:szCs w:val="22"/>
        </w:rPr>
        <w:t xml:space="preserve">. </w:t>
      </w:r>
    </w:p>
    <w:p w14:paraId="705A85D7" w14:textId="77777777" w:rsidR="00357172" w:rsidRPr="005832C1" w:rsidRDefault="00357172" w:rsidP="00357172">
      <w:pPr>
        <w:spacing w:after="240" w:line="240" w:lineRule="atLeast"/>
        <w:ind w:left="709" w:hanging="709"/>
        <w:rPr>
          <w:rFonts w:cs="Arial"/>
          <w:szCs w:val="22"/>
        </w:rPr>
      </w:pPr>
    </w:p>
    <w:p w14:paraId="5BCD7394" w14:textId="77777777" w:rsidR="00357172" w:rsidRPr="005832C1" w:rsidRDefault="00357172" w:rsidP="00357172">
      <w:pPr>
        <w:pStyle w:val="Heading2"/>
        <w:rPr>
          <w:rFonts w:cs="Arial"/>
          <w:szCs w:val="22"/>
        </w:rPr>
      </w:pPr>
      <w:r w:rsidRPr="005832C1">
        <w:rPr>
          <w:rFonts w:cs="Arial"/>
          <w:szCs w:val="22"/>
        </w:rPr>
        <w:t xml:space="preserve">Any licence granted pursuant to Clause </w:t>
      </w:r>
      <w:r w:rsidR="00F70B80">
        <w:rPr>
          <w:rFonts w:cs="Arial"/>
          <w:szCs w:val="22"/>
        </w:rPr>
        <w:t>5.1</w:t>
      </w:r>
      <w:r w:rsidRPr="005832C1">
        <w:rPr>
          <w:rFonts w:cs="Arial"/>
          <w:szCs w:val="22"/>
        </w:rPr>
        <w:t xml:space="preserve"> above does not include the right to use    any </w:t>
      </w:r>
      <w:smartTag w:uri="urn:schemas-microsoft-com:office:smarttags" w:element="stockticker">
        <w:r w:rsidRPr="005832C1">
          <w:rPr>
            <w:rFonts w:cs="Arial"/>
            <w:szCs w:val="22"/>
          </w:rPr>
          <w:t>IPR</w:t>
        </w:r>
      </w:smartTag>
      <w:r w:rsidRPr="005832C1">
        <w:rPr>
          <w:rFonts w:cs="Arial"/>
          <w:szCs w:val="22"/>
        </w:rPr>
        <w:t xml:space="preserve"> owned by any third party other than the Technology Partner. If the Technology Partner wishes to use any such </w:t>
      </w:r>
      <w:smartTag w:uri="urn:schemas-microsoft-com:office:smarttags" w:element="stockticker">
        <w:r w:rsidRPr="005832C1">
          <w:rPr>
            <w:rFonts w:cs="Arial"/>
            <w:szCs w:val="22"/>
          </w:rPr>
          <w:t>IPR</w:t>
        </w:r>
      </w:smartTag>
      <w:r w:rsidRPr="005832C1">
        <w:rPr>
          <w:rFonts w:cs="Arial"/>
          <w:szCs w:val="22"/>
        </w:rPr>
        <w:t xml:space="preserve"> it shall be solely responsible for making its own arrangements in such regard. It is however the responsibility of the Technology Partner, who makes the third party’s Background </w:t>
      </w:r>
      <w:smartTag w:uri="urn:schemas-microsoft-com:office:smarttags" w:element="stockticker">
        <w:r w:rsidRPr="005832C1">
          <w:rPr>
            <w:rFonts w:cs="Arial"/>
            <w:szCs w:val="22"/>
          </w:rPr>
          <w:t>IPR</w:t>
        </w:r>
      </w:smartTag>
      <w:r w:rsidRPr="005832C1">
        <w:rPr>
          <w:rFonts w:cs="Arial"/>
          <w:szCs w:val="22"/>
        </w:rPr>
        <w:t xml:space="preserve"> available to the other Technology Partners, to inform clearly the other Technology Partners of this </w:t>
      </w:r>
      <w:proofErr w:type="gramStart"/>
      <w:r w:rsidRPr="005832C1">
        <w:rPr>
          <w:rFonts w:cs="Arial"/>
          <w:szCs w:val="22"/>
        </w:rPr>
        <w:t>third party</w:t>
      </w:r>
      <w:proofErr w:type="gramEnd"/>
      <w:r w:rsidRPr="005832C1">
        <w:rPr>
          <w:rFonts w:cs="Arial"/>
          <w:szCs w:val="22"/>
        </w:rPr>
        <w:t xml:space="preserve"> ownership and of the fact that they will require a further licence in order to use that Background </w:t>
      </w:r>
      <w:smartTag w:uri="urn:schemas-microsoft-com:office:smarttags" w:element="stockticker">
        <w:r w:rsidRPr="005832C1">
          <w:rPr>
            <w:rFonts w:cs="Arial"/>
            <w:szCs w:val="22"/>
          </w:rPr>
          <w:t>IPR</w:t>
        </w:r>
      </w:smartTag>
      <w:r w:rsidRPr="005832C1">
        <w:rPr>
          <w:rFonts w:cs="Arial"/>
          <w:szCs w:val="22"/>
        </w:rPr>
        <w:t xml:space="preserve">. </w:t>
      </w:r>
    </w:p>
    <w:p w14:paraId="73D7D2F3" w14:textId="77777777" w:rsidR="00357172" w:rsidRPr="005832C1" w:rsidRDefault="00357172" w:rsidP="00357172">
      <w:pPr>
        <w:rPr>
          <w:rFonts w:cs="Arial"/>
          <w:szCs w:val="22"/>
        </w:rPr>
      </w:pPr>
    </w:p>
    <w:p w14:paraId="39C49A7B" w14:textId="77777777" w:rsidR="00357172" w:rsidRPr="005832C1" w:rsidRDefault="00357172" w:rsidP="00357172">
      <w:pPr>
        <w:pStyle w:val="Heading2"/>
        <w:rPr>
          <w:rFonts w:cs="Arial"/>
          <w:szCs w:val="22"/>
        </w:rPr>
      </w:pPr>
      <w:bookmarkStart w:id="8" w:name="_Ref169665065"/>
      <w:r w:rsidRPr="005832C1">
        <w:rPr>
          <w:rFonts w:cs="Arial"/>
          <w:szCs w:val="22"/>
        </w:rPr>
        <w:t xml:space="preserve">Each Technology Partner (“the Creating Partner”) shall own the Foreground </w:t>
      </w:r>
      <w:smartTag w:uri="urn:schemas-microsoft-com:office:smarttags" w:element="stockticker">
        <w:r w:rsidRPr="005832C1">
          <w:rPr>
            <w:rFonts w:cs="Arial"/>
            <w:szCs w:val="22"/>
          </w:rPr>
          <w:t>IPR</w:t>
        </w:r>
      </w:smartTag>
      <w:r w:rsidRPr="005832C1">
        <w:rPr>
          <w:rFonts w:cs="Arial"/>
          <w:szCs w:val="22"/>
        </w:rPr>
        <w:t xml:space="preserve"> it independently generates under this Agreement and be entitled to obtain patent or other protection of such Foreground </w:t>
      </w:r>
      <w:smartTag w:uri="urn:schemas-microsoft-com:office:smarttags" w:element="stockticker">
        <w:r w:rsidRPr="005832C1">
          <w:rPr>
            <w:rFonts w:cs="Arial"/>
            <w:szCs w:val="22"/>
          </w:rPr>
          <w:t>IPR</w:t>
        </w:r>
      </w:smartTag>
      <w:r w:rsidRPr="005832C1">
        <w:rPr>
          <w:rFonts w:cs="Arial"/>
          <w:szCs w:val="22"/>
        </w:rPr>
        <w:t xml:space="preserve">.  </w:t>
      </w:r>
      <w:r w:rsidR="003358A8">
        <w:rPr>
          <w:rFonts w:cs="Arial"/>
          <w:szCs w:val="22"/>
        </w:rPr>
        <w:t>A</w:t>
      </w:r>
      <w:r w:rsidRPr="005832C1">
        <w:rPr>
          <w:rFonts w:cs="Arial"/>
          <w:szCs w:val="22"/>
        </w:rPr>
        <w:t xml:space="preserve">pplications and patents shall be at the expense of the </w:t>
      </w:r>
      <w:r w:rsidR="003358A8">
        <w:rPr>
          <w:rFonts w:cs="Arial"/>
          <w:szCs w:val="22"/>
        </w:rPr>
        <w:t>Creating Partner</w:t>
      </w:r>
      <w:r w:rsidRPr="005832C1">
        <w:rPr>
          <w:rFonts w:cs="Arial"/>
          <w:szCs w:val="22"/>
        </w:rPr>
        <w:t>.</w:t>
      </w:r>
      <w:bookmarkEnd w:id="8"/>
    </w:p>
    <w:p w14:paraId="4667313B" w14:textId="77777777" w:rsidR="00357172" w:rsidRPr="005832C1" w:rsidRDefault="00357172" w:rsidP="00357172">
      <w:pPr>
        <w:pStyle w:val="LineAfterHeading"/>
        <w:rPr>
          <w:rFonts w:cs="Arial"/>
          <w:szCs w:val="22"/>
        </w:rPr>
      </w:pPr>
    </w:p>
    <w:p w14:paraId="7FD88862" w14:textId="77777777" w:rsidR="00357172" w:rsidRDefault="00357172" w:rsidP="00357172">
      <w:pPr>
        <w:pStyle w:val="Heading2"/>
        <w:rPr>
          <w:rFonts w:cs="Arial"/>
          <w:szCs w:val="22"/>
        </w:rPr>
      </w:pPr>
      <w:bookmarkStart w:id="9" w:name="_Ref169665092"/>
      <w:r w:rsidRPr="005832C1">
        <w:rPr>
          <w:rFonts w:cs="Arial"/>
          <w:szCs w:val="22"/>
        </w:rPr>
        <w:t xml:space="preserve">Foreground </w:t>
      </w:r>
      <w:smartTag w:uri="urn:schemas-microsoft-com:office:smarttags" w:element="stockticker">
        <w:r w:rsidRPr="005832C1">
          <w:rPr>
            <w:rFonts w:cs="Arial"/>
            <w:szCs w:val="22"/>
          </w:rPr>
          <w:t>IPR</w:t>
        </w:r>
      </w:smartTag>
      <w:r w:rsidRPr="005832C1">
        <w:rPr>
          <w:rFonts w:cs="Arial"/>
          <w:szCs w:val="22"/>
        </w:rPr>
        <w:t xml:space="preserve"> developed jointly by two or more Technology Partners (“the Creating Partners”) shall be jointly owned and the Creating Partners are entitled to obtain patent or other protection of such Foreground </w:t>
      </w:r>
      <w:smartTag w:uri="urn:schemas-microsoft-com:office:smarttags" w:element="stockticker">
        <w:r w:rsidRPr="005832C1">
          <w:rPr>
            <w:rFonts w:cs="Arial"/>
            <w:szCs w:val="22"/>
          </w:rPr>
          <w:t>IPR</w:t>
        </w:r>
      </w:smartTag>
      <w:r w:rsidRPr="005832C1">
        <w:rPr>
          <w:rFonts w:cs="Arial"/>
          <w:szCs w:val="22"/>
        </w:rPr>
        <w:t xml:space="preserve">. If one or more of the Creating Partners does not wish to obtain patent or other protection of the </w:t>
      </w:r>
      <w:smartTag w:uri="urn:schemas-microsoft-com:office:smarttags" w:element="stockticker">
        <w:r w:rsidRPr="005832C1">
          <w:rPr>
            <w:rFonts w:cs="Arial"/>
            <w:szCs w:val="22"/>
          </w:rPr>
          <w:t>IPR</w:t>
        </w:r>
      </w:smartTag>
      <w:r w:rsidRPr="005832C1">
        <w:rPr>
          <w:rFonts w:cs="Arial"/>
          <w:szCs w:val="22"/>
        </w:rPr>
        <w:t xml:space="preserve"> they agree to grant permission to any such applications by the remaining Creating Partners, who in turn will grant them non-exclusive, royalty free, non-transferable, perpetual licences to use said </w:t>
      </w:r>
      <w:smartTag w:uri="urn:schemas-microsoft-com:office:smarttags" w:element="stockticker">
        <w:r w:rsidRPr="005832C1">
          <w:rPr>
            <w:rFonts w:cs="Arial"/>
            <w:szCs w:val="22"/>
          </w:rPr>
          <w:t>IPR</w:t>
        </w:r>
      </w:smartTag>
      <w:r w:rsidRPr="005832C1">
        <w:rPr>
          <w:rFonts w:cs="Arial"/>
          <w:szCs w:val="22"/>
        </w:rPr>
        <w:t xml:space="preserve">. Applications and patents shall be at the joint expense of the applicants. Any Creating Partner not </w:t>
      </w:r>
      <w:r w:rsidRPr="005832C1">
        <w:rPr>
          <w:rFonts w:cs="Arial"/>
          <w:szCs w:val="22"/>
        </w:rPr>
        <w:lastRenderedPageBreak/>
        <w:t xml:space="preserve">wishing to obtain a patent or other protection of the </w:t>
      </w:r>
      <w:smartTag w:uri="urn:schemas-microsoft-com:office:smarttags" w:element="stockticker">
        <w:r w:rsidRPr="005832C1">
          <w:rPr>
            <w:rFonts w:cs="Arial"/>
            <w:szCs w:val="22"/>
          </w:rPr>
          <w:t>IPR</w:t>
        </w:r>
      </w:smartTag>
      <w:r w:rsidRPr="005832C1">
        <w:rPr>
          <w:rFonts w:cs="Arial"/>
          <w:szCs w:val="22"/>
        </w:rPr>
        <w:t xml:space="preserve"> will not be required to financially participate to the related expenses.</w:t>
      </w:r>
      <w:bookmarkEnd w:id="9"/>
    </w:p>
    <w:p w14:paraId="30F523A5" w14:textId="77777777" w:rsidR="00357172" w:rsidRPr="005832C1" w:rsidRDefault="00357172" w:rsidP="00357172">
      <w:pPr>
        <w:pStyle w:val="LineAfterHeading"/>
        <w:rPr>
          <w:rFonts w:cs="Arial"/>
          <w:szCs w:val="22"/>
        </w:rPr>
      </w:pPr>
    </w:p>
    <w:p w14:paraId="47653726" w14:textId="77777777" w:rsidR="00357172" w:rsidRPr="005832C1" w:rsidRDefault="00357172" w:rsidP="00A75F59">
      <w:pPr>
        <w:pStyle w:val="Heading2"/>
        <w:rPr>
          <w:rFonts w:cs="Arial"/>
          <w:szCs w:val="22"/>
        </w:rPr>
      </w:pPr>
      <w:r w:rsidRPr="005832C1">
        <w:rPr>
          <w:rFonts w:cs="Arial"/>
          <w:szCs w:val="22"/>
        </w:rPr>
        <w:t xml:space="preserve">A Creating Partner shall grant a non-exclusive, royalty free licence to another Technology Partner to use the Foreground </w:t>
      </w:r>
      <w:smartTag w:uri="urn:schemas-microsoft-com:office:smarttags" w:element="stockticker">
        <w:r w:rsidRPr="005832C1">
          <w:rPr>
            <w:rFonts w:cs="Arial"/>
            <w:szCs w:val="22"/>
          </w:rPr>
          <w:t>IPR</w:t>
        </w:r>
      </w:smartTag>
      <w:r w:rsidRPr="005832C1">
        <w:rPr>
          <w:rFonts w:cs="Arial"/>
          <w:szCs w:val="22"/>
        </w:rPr>
        <w:t xml:space="preserve"> that it develops and is referred to </w:t>
      </w:r>
      <w:proofErr w:type="spellStart"/>
      <w:r w:rsidRPr="005832C1">
        <w:rPr>
          <w:rFonts w:cs="Arial"/>
          <w:szCs w:val="22"/>
        </w:rPr>
        <w:t>at</w:t>
      </w:r>
      <w:proofErr w:type="spellEnd"/>
      <w:r w:rsidRPr="005832C1">
        <w:rPr>
          <w:rFonts w:cs="Arial"/>
          <w:szCs w:val="22"/>
        </w:rPr>
        <w:t xml:space="preserve"> Clause </w:t>
      </w:r>
      <w:r w:rsidR="00A75F59">
        <w:rPr>
          <w:rFonts w:cs="Arial"/>
          <w:szCs w:val="22"/>
        </w:rPr>
        <w:fldChar w:fldCharType="begin"/>
      </w:r>
      <w:r w:rsidR="00A75F59">
        <w:rPr>
          <w:rFonts w:cs="Arial"/>
          <w:szCs w:val="22"/>
        </w:rPr>
        <w:instrText xml:space="preserve"> REF _Ref169665065 \r \h </w:instrText>
      </w:r>
      <w:r w:rsidR="00A75F59" w:rsidRPr="00A75F59">
        <w:rPr>
          <w:rFonts w:cs="Arial"/>
          <w:szCs w:val="22"/>
        </w:rPr>
      </w:r>
      <w:r w:rsidR="00A75F59">
        <w:rPr>
          <w:rFonts w:cs="Arial"/>
          <w:szCs w:val="22"/>
        </w:rPr>
        <w:fldChar w:fldCharType="separate"/>
      </w:r>
      <w:r w:rsidR="00323B10">
        <w:rPr>
          <w:rFonts w:cs="Arial"/>
          <w:szCs w:val="22"/>
        </w:rPr>
        <w:t>5.3</w:t>
      </w:r>
      <w:r w:rsidR="00A75F59">
        <w:rPr>
          <w:rFonts w:cs="Arial"/>
          <w:szCs w:val="22"/>
        </w:rPr>
        <w:fldChar w:fldCharType="end"/>
      </w:r>
      <w:r w:rsidRPr="005832C1">
        <w:rPr>
          <w:rFonts w:cs="Arial"/>
          <w:szCs w:val="22"/>
        </w:rPr>
        <w:t xml:space="preserve"> and Clause </w:t>
      </w:r>
      <w:r w:rsidR="00A75F59">
        <w:rPr>
          <w:rFonts w:cs="Arial"/>
          <w:szCs w:val="22"/>
        </w:rPr>
        <w:fldChar w:fldCharType="begin"/>
      </w:r>
      <w:r w:rsidR="00A75F59">
        <w:rPr>
          <w:rFonts w:cs="Arial"/>
          <w:szCs w:val="22"/>
        </w:rPr>
        <w:instrText xml:space="preserve"> REF _Ref169665092 \r \h </w:instrText>
      </w:r>
      <w:r w:rsidR="00A75F59" w:rsidRPr="00A75F59">
        <w:rPr>
          <w:rFonts w:cs="Arial"/>
          <w:szCs w:val="22"/>
        </w:rPr>
      </w:r>
      <w:r w:rsidR="00A75F59">
        <w:rPr>
          <w:rFonts w:cs="Arial"/>
          <w:szCs w:val="22"/>
        </w:rPr>
        <w:fldChar w:fldCharType="separate"/>
      </w:r>
      <w:r w:rsidR="00323B10">
        <w:rPr>
          <w:rFonts w:cs="Arial"/>
          <w:szCs w:val="22"/>
        </w:rPr>
        <w:t>5.4</w:t>
      </w:r>
      <w:r w:rsidR="00A75F59">
        <w:rPr>
          <w:rFonts w:cs="Arial"/>
          <w:szCs w:val="22"/>
        </w:rPr>
        <w:fldChar w:fldCharType="end"/>
      </w:r>
      <w:r w:rsidRPr="005832C1">
        <w:rPr>
          <w:rFonts w:cs="Arial"/>
          <w:szCs w:val="22"/>
        </w:rPr>
        <w:t>, as</w:t>
      </w:r>
      <w:r w:rsidR="00D20D90">
        <w:rPr>
          <w:rFonts w:cs="Arial"/>
          <w:szCs w:val="22"/>
        </w:rPr>
        <w:t xml:space="preserve"> is necessary to carry out the W</w:t>
      </w:r>
      <w:r w:rsidRPr="005832C1">
        <w:rPr>
          <w:rFonts w:cs="Arial"/>
          <w:szCs w:val="22"/>
        </w:rPr>
        <w:t xml:space="preserve">ork </w:t>
      </w:r>
      <w:r w:rsidR="00D20D90">
        <w:rPr>
          <w:rFonts w:cs="Arial"/>
          <w:szCs w:val="22"/>
        </w:rPr>
        <w:t>funded by</w:t>
      </w:r>
      <w:r w:rsidRPr="005832C1">
        <w:rPr>
          <w:rFonts w:cs="Arial"/>
          <w:szCs w:val="22"/>
        </w:rPr>
        <w:t xml:space="preserve"> the </w:t>
      </w:r>
      <w:r w:rsidR="00D1064B">
        <w:rPr>
          <w:rFonts w:cs="Arial"/>
          <w:szCs w:val="22"/>
        </w:rPr>
        <w:t>CEOI</w:t>
      </w:r>
      <w:r w:rsidR="00D20D90">
        <w:rPr>
          <w:rFonts w:cs="Arial"/>
          <w:szCs w:val="22"/>
        </w:rPr>
        <w:t xml:space="preserve"> Grant</w:t>
      </w:r>
      <w:r w:rsidRPr="005832C1">
        <w:rPr>
          <w:rFonts w:cs="Arial"/>
          <w:szCs w:val="22"/>
        </w:rPr>
        <w:t>.</w:t>
      </w:r>
    </w:p>
    <w:p w14:paraId="11018E37" w14:textId="77777777" w:rsidR="00357172" w:rsidRPr="005832C1" w:rsidRDefault="00357172" w:rsidP="00357172">
      <w:pPr>
        <w:pStyle w:val="LineAfterHeading"/>
        <w:rPr>
          <w:rFonts w:cs="Arial"/>
          <w:szCs w:val="22"/>
        </w:rPr>
      </w:pPr>
    </w:p>
    <w:p w14:paraId="03B98C8E" w14:textId="77777777" w:rsidR="00357172" w:rsidRPr="005832C1" w:rsidRDefault="00357172" w:rsidP="00357172">
      <w:pPr>
        <w:pStyle w:val="Heading2"/>
        <w:rPr>
          <w:rFonts w:cs="Arial"/>
          <w:szCs w:val="22"/>
        </w:rPr>
      </w:pPr>
      <w:r w:rsidRPr="005832C1">
        <w:rPr>
          <w:rFonts w:cs="Arial"/>
          <w:szCs w:val="22"/>
        </w:rPr>
        <w:t xml:space="preserve">Each Technology Partner shall be entitled to be granted non-exclusive, non-transferable licences </w:t>
      </w:r>
      <w:r w:rsidRPr="005832C1">
        <w:rPr>
          <w:rFonts w:cs="Arial"/>
          <w:szCs w:val="22"/>
        </w:rPr>
        <w:tab/>
        <w:t xml:space="preserve">to use the Background </w:t>
      </w:r>
      <w:smartTag w:uri="urn:schemas-microsoft-com:office:smarttags" w:element="stockticker">
        <w:r w:rsidRPr="005832C1">
          <w:rPr>
            <w:rFonts w:cs="Arial"/>
            <w:szCs w:val="22"/>
          </w:rPr>
          <w:t>IPR</w:t>
        </w:r>
      </w:smartTag>
      <w:r w:rsidRPr="005832C1">
        <w:rPr>
          <w:rFonts w:cs="Arial"/>
          <w:szCs w:val="22"/>
        </w:rPr>
        <w:t xml:space="preserve"> of the other Technology Partners other than for the purposes of carrying out the Project solely to the extent necessary to exploit its Results. Such licences shall be negotiated among the Technology Partners be on fair and reasonable terms and shall be non-discriminatory among the Technology Partners to this Agreement.</w:t>
      </w:r>
    </w:p>
    <w:p w14:paraId="0051DC63" w14:textId="77777777" w:rsidR="00357172" w:rsidRPr="005832C1" w:rsidRDefault="00357172" w:rsidP="00357172">
      <w:pPr>
        <w:pStyle w:val="LineAfterHeading"/>
      </w:pPr>
    </w:p>
    <w:p w14:paraId="5F80694D" w14:textId="77777777" w:rsidR="009E7BAF" w:rsidRPr="005832C1" w:rsidRDefault="009E7BAF">
      <w:pPr>
        <w:widowControl w:val="0"/>
        <w:rPr>
          <w:rFonts w:cs="Arial"/>
          <w:szCs w:val="22"/>
        </w:rPr>
      </w:pPr>
    </w:p>
    <w:p w14:paraId="5C5496AC" w14:textId="77777777" w:rsidR="009E7BAF" w:rsidRPr="005832C1" w:rsidRDefault="009E7BAF">
      <w:pPr>
        <w:pStyle w:val="Heading1"/>
        <w:rPr>
          <w:rFonts w:cs="Arial"/>
          <w:sz w:val="22"/>
          <w:szCs w:val="22"/>
        </w:rPr>
      </w:pPr>
      <w:r w:rsidRPr="005832C1">
        <w:rPr>
          <w:rFonts w:cs="Arial"/>
          <w:sz w:val="22"/>
          <w:szCs w:val="22"/>
        </w:rPr>
        <w:t>ASSIGNMENT</w:t>
      </w:r>
    </w:p>
    <w:p w14:paraId="34253BB2" w14:textId="77777777" w:rsidR="009E7BAF" w:rsidRPr="005832C1" w:rsidRDefault="009E7BAF">
      <w:pPr>
        <w:pStyle w:val="LineAfterHeading"/>
        <w:rPr>
          <w:rFonts w:cs="Arial"/>
          <w:szCs w:val="22"/>
        </w:rPr>
      </w:pPr>
    </w:p>
    <w:p w14:paraId="136FF522" w14:textId="77777777" w:rsidR="009E7BAF" w:rsidRPr="005832C1" w:rsidRDefault="009E7BAF">
      <w:pPr>
        <w:pStyle w:val="Heading2"/>
        <w:rPr>
          <w:rFonts w:cs="Arial"/>
          <w:szCs w:val="22"/>
        </w:rPr>
      </w:pPr>
      <w:r w:rsidRPr="005832C1">
        <w:rPr>
          <w:rFonts w:cs="Arial"/>
          <w:szCs w:val="22"/>
        </w:rPr>
        <w:t xml:space="preserve">This Agreement is personal to the </w:t>
      </w:r>
      <w:r w:rsidR="00C52EBA" w:rsidRPr="005832C1">
        <w:rPr>
          <w:rFonts w:cs="Arial"/>
          <w:szCs w:val="22"/>
        </w:rPr>
        <w:t>Parties</w:t>
      </w:r>
      <w:r w:rsidRPr="005832C1">
        <w:rPr>
          <w:rFonts w:cs="Arial"/>
          <w:szCs w:val="22"/>
        </w:rPr>
        <w:t xml:space="preserve"> who shall not assign the same in whole or in part without the prior written consent of the other </w:t>
      </w:r>
      <w:r w:rsidR="00C52EBA" w:rsidRPr="005832C1">
        <w:rPr>
          <w:rFonts w:cs="Arial"/>
          <w:szCs w:val="22"/>
        </w:rPr>
        <w:t>Parties</w:t>
      </w:r>
      <w:r w:rsidRPr="005832C1">
        <w:rPr>
          <w:rFonts w:cs="Arial"/>
          <w:szCs w:val="22"/>
        </w:rPr>
        <w:t xml:space="preserve"> provided that such consent shall not be required in the event of an internal corporate amalgamation, reconstruction or reorganisation, provided that the assignees undertake to perform all the obligations of assignor as though it has been an original </w:t>
      </w:r>
      <w:r w:rsidR="003358A8">
        <w:rPr>
          <w:rFonts w:cs="Arial"/>
          <w:szCs w:val="22"/>
        </w:rPr>
        <w:t>P</w:t>
      </w:r>
      <w:r w:rsidR="00C52EBA" w:rsidRPr="005832C1">
        <w:rPr>
          <w:rFonts w:cs="Arial"/>
          <w:szCs w:val="22"/>
        </w:rPr>
        <w:t>arty</w:t>
      </w:r>
      <w:r w:rsidRPr="005832C1">
        <w:rPr>
          <w:rFonts w:cs="Arial"/>
          <w:szCs w:val="22"/>
        </w:rPr>
        <w:t xml:space="preserve"> hereto.</w:t>
      </w:r>
    </w:p>
    <w:p w14:paraId="491BC82E" w14:textId="77777777" w:rsidR="009E7BAF" w:rsidRPr="005832C1" w:rsidRDefault="009E7BAF">
      <w:pPr>
        <w:widowControl w:val="0"/>
        <w:rPr>
          <w:rFonts w:cs="Arial"/>
          <w:szCs w:val="22"/>
        </w:rPr>
      </w:pPr>
    </w:p>
    <w:p w14:paraId="49DB7AB5" w14:textId="77777777" w:rsidR="009E7BAF" w:rsidRPr="005832C1" w:rsidRDefault="009E7BAF">
      <w:pPr>
        <w:widowControl w:val="0"/>
        <w:rPr>
          <w:rFonts w:cs="Arial"/>
          <w:szCs w:val="22"/>
        </w:rPr>
      </w:pPr>
    </w:p>
    <w:p w14:paraId="03FF3E1C" w14:textId="77777777" w:rsidR="009E7BAF" w:rsidRPr="005832C1" w:rsidRDefault="009E7BAF">
      <w:pPr>
        <w:rPr>
          <w:rFonts w:cs="Arial"/>
          <w:szCs w:val="22"/>
        </w:rPr>
      </w:pPr>
    </w:p>
    <w:p w14:paraId="71FE6F2B" w14:textId="77777777" w:rsidR="009E7BAF" w:rsidRPr="005832C1" w:rsidRDefault="009E7BAF">
      <w:pPr>
        <w:pStyle w:val="Heading1"/>
        <w:rPr>
          <w:rFonts w:cs="Arial"/>
          <w:sz w:val="22"/>
          <w:szCs w:val="22"/>
        </w:rPr>
      </w:pPr>
      <w:r w:rsidRPr="005832C1">
        <w:rPr>
          <w:rFonts w:cs="Arial"/>
          <w:sz w:val="22"/>
          <w:szCs w:val="22"/>
        </w:rPr>
        <w:t>CONTRACT</w:t>
      </w:r>
      <w:r w:rsidR="00765952" w:rsidRPr="005832C1">
        <w:rPr>
          <w:rFonts w:cs="Arial"/>
          <w:sz w:val="22"/>
          <w:szCs w:val="22"/>
        </w:rPr>
        <w:t xml:space="preserve"> PRECEDENCE</w:t>
      </w:r>
    </w:p>
    <w:p w14:paraId="48FBAAE6" w14:textId="77777777" w:rsidR="009E7BAF" w:rsidRPr="005832C1" w:rsidRDefault="009E7BAF">
      <w:pPr>
        <w:pStyle w:val="LineAfterHeading"/>
        <w:rPr>
          <w:rFonts w:cs="Arial"/>
          <w:szCs w:val="22"/>
        </w:rPr>
      </w:pPr>
    </w:p>
    <w:p w14:paraId="79D81125" w14:textId="77777777" w:rsidR="009E7BAF" w:rsidRPr="005832C1" w:rsidRDefault="009E7BAF">
      <w:pPr>
        <w:ind w:left="720"/>
        <w:rPr>
          <w:rFonts w:cs="Arial"/>
          <w:szCs w:val="22"/>
        </w:rPr>
      </w:pPr>
      <w:r w:rsidRPr="005832C1">
        <w:rPr>
          <w:rFonts w:cs="Arial"/>
          <w:szCs w:val="22"/>
        </w:rPr>
        <w:t xml:space="preserve">Each </w:t>
      </w:r>
      <w:r w:rsidR="00C52EBA" w:rsidRPr="005832C1">
        <w:rPr>
          <w:rFonts w:cs="Arial"/>
          <w:szCs w:val="22"/>
        </w:rPr>
        <w:t>Party</w:t>
      </w:r>
      <w:r w:rsidRPr="005832C1">
        <w:rPr>
          <w:rFonts w:cs="Arial"/>
          <w:szCs w:val="22"/>
        </w:rPr>
        <w:t xml:space="preserve"> undertakes to each other </w:t>
      </w:r>
      <w:r w:rsidR="00C52EBA" w:rsidRPr="005832C1">
        <w:rPr>
          <w:rFonts w:cs="Arial"/>
          <w:szCs w:val="22"/>
        </w:rPr>
        <w:t>Party</w:t>
      </w:r>
      <w:r w:rsidRPr="005832C1">
        <w:rPr>
          <w:rFonts w:cs="Arial"/>
          <w:szCs w:val="22"/>
        </w:rPr>
        <w:t xml:space="preserve"> to comply with its obligations under the </w:t>
      </w:r>
      <w:r w:rsidR="00805E33" w:rsidRPr="005832C1">
        <w:rPr>
          <w:rFonts w:cs="Arial"/>
          <w:szCs w:val="22"/>
        </w:rPr>
        <w:t>Agreement</w:t>
      </w:r>
      <w:r w:rsidRPr="005832C1">
        <w:rPr>
          <w:rFonts w:cs="Arial"/>
          <w:szCs w:val="22"/>
        </w:rPr>
        <w:t xml:space="preserve"> and if there shall be any conflict between the obligations of any </w:t>
      </w:r>
      <w:r w:rsidR="00C52EBA" w:rsidRPr="005832C1">
        <w:rPr>
          <w:rFonts w:cs="Arial"/>
          <w:szCs w:val="22"/>
        </w:rPr>
        <w:t>Party</w:t>
      </w:r>
      <w:r w:rsidRPr="005832C1">
        <w:rPr>
          <w:rFonts w:cs="Arial"/>
          <w:szCs w:val="22"/>
        </w:rPr>
        <w:t xml:space="preserve"> under this Agreement and obligations of that </w:t>
      </w:r>
      <w:r w:rsidR="00C52EBA" w:rsidRPr="005832C1">
        <w:rPr>
          <w:rFonts w:cs="Arial"/>
          <w:szCs w:val="22"/>
        </w:rPr>
        <w:t>Party</w:t>
      </w:r>
      <w:r w:rsidRPr="005832C1">
        <w:rPr>
          <w:rFonts w:cs="Arial"/>
          <w:szCs w:val="22"/>
        </w:rPr>
        <w:t xml:space="preserve"> under </w:t>
      </w:r>
      <w:r w:rsidR="003D533B" w:rsidRPr="005832C1">
        <w:rPr>
          <w:rFonts w:cs="Arial"/>
          <w:szCs w:val="22"/>
        </w:rPr>
        <w:t xml:space="preserve">its </w:t>
      </w:r>
      <w:r w:rsidR="00846833">
        <w:rPr>
          <w:rFonts w:cs="Arial"/>
          <w:szCs w:val="22"/>
        </w:rPr>
        <w:t>Grant</w:t>
      </w:r>
      <w:r w:rsidRPr="005832C1">
        <w:rPr>
          <w:rFonts w:cs="Arial"/>
          <w:szCs w:val="22"/>
        </w:rPr>
        <w:t xml:space="preserve">, the </w:t>
      </w:r>
      <w:r w:rsidR="00C52EBA" w:rsidRPr="005832C1">
        <w:rPr>
          <w:rFonts w:cs="Arial"/>
          <w:szCs w:val="22"/>
        </w:rPr>
        <w:t>Parties</w:t>
      </w:r>
      <w:r w:rsidRPr="005832C1">
        <w:rPr>
          <w:rFonts w:cs="Arial"/>
          <w:szCs w:val="22"/>
        </w:rPr>
        <w:t xml:space="preserve"> hereby agree that the obligations of the </w:t>
      </w:r>
      <w:r w:rsidR="00846833">
        <w:rPr>
          <w:rFonts w:cs="Arial"/>
          <w:szCs w:val="22"/>
        </w:rPr>
        <w:t>Grant</w:t>
      </w:r>
      <w:r w:rsidRPr="005832C1">
        <w:rPr>
          <w:rFonts w:cs="Arial"/>
          <w:szCs w:val="22"/>
        </w:rPr>
        <w:t xml:space="preserve"> shall prevail.</w:t>
      </w:r>
      <w:r w:rsidR="00486056" w:rsidRPr="005832C1">
        <w:rPr>
          <w:rFonts w:cs="Arial"/>
          <w:szCs w:val="22"/>
        </w:rPr>
        <w:t xml:space="preserve">  </w:t>
      </w:r>
    </w:p>
    <w:p w14:paraId="71169F3E" w14:textId="77777777" w:rsidR="009E7BAF" w:rsidRPr="005832C1" w:rsidRDefault="009E7BAF">
      <w:pPr>
        <w:rPr>
          <w:rFonts w:cs="Arial"/>
          <w:b/>
          <w:bCs/>
          <w:szCs w:val="22"/>
        </w:rPr>
      </w:pPr>
    </w:p>
    <w:p w14:paraId="0BE7EF75" w14:textId="77777777" w:rsidR="009E7BAF" w:rsidRPr="005832C1" w:rsidRDefault="009E7BAF">
      <w:pPr>
        <w:rPr>
          <w:rFonts w:cs="Arial"/>
          <w:szCs w:val="22"/>
        </w:rPr>
      </w:pPr>
    </w:p>
    <w:p w14:paraId="5BDA1E90" w14:textId="77777777" w:rsidR="009E7BAF" w:rsidRPr="005832C1" w:rsidRDefault="009E7BAF">
      <w:pPr>
        <w:pStyle w:val="Heading1"/>
        <w:rPr>
          <w:rFonts w:cs="Arial"/>
          <w:sz w:val="22"/>
          <w:szCs w:val="22"/>
        </w:rPr>
      </w:pPr>
      <w:r w:rsidRPr="005832C1">
        <w:rPr>
          <w:rFonts w:cs="Arial"/>
          <w:sz w:val="22"/>
          <w:szCs w:val="22"/>
        </w:rPr>
        <w:t xml:space="preserve">TERM </w:t>
      </w:r>
      <w:smartTag w:uri="urn:schemas-microsoft-com:office:smarttags" w:element="stockticker">
        <w:r w:rsidRPr="005832C1">
          <w:rPr>
            <w:rFonts w:cs="Arial"/>
            <w:sz w:val="22"/>
            <w:szCs w:val="22"/>
          </w:rPr>
          <w:t>AND</w:t>
        </w:r>
      </w:smartTag>
      <w:r w:rsidRPr="005832C1">
        <w:rPr>
          <w:rFonts w:cs="Arial"/>
          <w:sz w:val="22"/>
          <w:szCs w:val="22"/>
        </w:rPr>
        <w:t xml:space="preserve"> TERMINATION</w:t>
      </w:r>
    </w:p>
    <w:p w14:paraId="59D369F4" w14:textId="77777777" w:rsidR="009E7BAF" w:rsidRPr="005832C1" w:rsidRDefault="009E7BAF">
      <w:pPr>
        <w:pStyle w:val="LineAfterHeading"/>
        <w:rPr>
          <w:rFonts w:cs="Arial"/>
          <w:szCs w:val="22"/>
        </w:rPr>
      </w:pPr>
    </w:p>
    <w:p w14:paraId="1E94A835" w14:textId="77777777" w:rsidR="009E7BAF" w:rsidRPr="005832C1" w:rsidRDefault="009E7BAF" w:rsidP="0022196B">
      <w:pPr>
        <w:pStyle w:val="Heading2"/>
        <w:rPr>
          <w:rFonts w:cs="Arial"/>
          <w:szCs w:val="22"/>
        </w:rPr>
      </w:pPr>
      <w:r w:rsidRPr="005832C1">
        <w:rPr>
          <w:rFonts w:cs="Arial"/>
          <w:szCs w:val="22"/>
        </w:rPr>
        <w:t xml:space="preserve">This Agreement shall remain in force for a period of time from the Commencement Date </w:t>
      </w:r>
      <w:r w:rsidR="0022196B" w:rsidRPr="005832C1">
        <w:rPr>
          <w:rFonts w:cs="Arial"/>
          <w:szCs w:val="22"/>
        </w:rPr>
        <w:t xml:space="preserve">until </w:t>
      </w:r>
      <w:r w:rsidR="0019604E" w:rsidRPr="0019604E">
        <w:rPr>
          <w:rFonts w:cs="Arial"/>
          <w:color w:val="FF0000"/>
          <w:szCs w:val="22"/>
        </w:rPr>
        <w:t>[date</w:t>
      </w:r>
      <w:r w:rsidR="0019604E">
        <w:rPr>
          <w:rFonts w:cs="Arial"/>
          <w:color w:val="FF0000"/>
          <w:szCs w:val="22"/>
        </w:rPr>
        <w:t xml:space="preserve"> tba</w:t>
      </w:r>
      <w:r w:rsidR="0019604E" w:rsidRPr="0019604E">
        <w:rPr>
          <w:rFonts w:cs="Arial"/>
          <w:color w:val="FF0000"/>
          <w:szCs w:val="22"/>
        </w:rPr>
        <w:t>]</w:t>
      </w:r>
      <w:r w:rsidR="0022196B" w:rsidRPr="005832C1">
        <w:rPr>
          <w:rFonts w:cs="Arial"/>
          <w:szCs w:val="22"/>
        </w:rPr>
        <w:t xml:space="preserve"> </w:t>
      </w:r>
      <w:r w:rsidRPr="005832C1">
        <w:rPr>
          <w:rFonts w:cs="Arial"/>
          <w:szCs w:val="22"/>
        </w:rPr>
        <w:t xml:space="preserve">and can be mutually extended by the </w:t>
      </w:r>
      <w:r w:rsidR="00C52EBA" w:rsidRPr="005832C1">
        <w:rPr>
          <w:rFonts w:cs="Arial"/>
          <w:szCs w:val="22"/>
        </w:rPr>
        <w:t>Parties</w:t>
      </w:r>
      <w:r w:rsidRPr="005832C1">
        <w:rPr>
          <w:rFonts w:cs="Arial"/>
          <w:szCs w:val="22"/>
        </w:rPr>
        <w:t xml:space="preserve"> in writing.  </w:t>
      </w:r>
    </w:p>
    <w:p w14:paraId="4805C8AD" w14:textId="77777777" w:rsidR="009E7BAF" w:rsidRPr="005832C1" w:rsidRDefault="009E7BAF">
      <w:pPr>
        <w:rPr>
          <w:rFonts w:cs="Arial"/>
          <w:szCs w:val="22"/>
        </w:rPr>
      </w:pPr>
    </w:p>
    <w:p w14:paraId="20F0835E" w14:textId="77777777" w:rsidR="009E7BAF" w:rsidRPr="005832C1" w:rsidRDefault="009E7BAF">
      <w:pPr>
        <w:pStyle w:val="Heading2"/>
        <w:rPr>
          <w:rFonts w:cs="Arial"/>
          <w:szCs w:val="22"/>
        </w:rPr>
      </w:pPr>
      <w:r w:rsidRPr="005832C1">
        <w:rPr>
          <w:rFonts w:cs="Arial"/>
          <w:szCs w:val="22"/>
        </w:rPr>
        <w:t xml:space="preserve">This Agreement may only be terminated by agreement of the </w:t>
      </w:r>
      <w:r w:rsidR="00C52EBA" w:rsidRPr="005832C1">
        <w:rPr>
          <w:rFonts w:cs="Arial"/>
          <w:szCs w:val="22"/>
        </w:rPr>
        <w:t>Parties</w:t>
      </w:r>
      <w:r w:rsidRPr="005832C1">
        <w:rPr>
          <w:rFonts w:cs="Arial"/>
          <w:szCs w:val="22"/>
        </w:rPr>
        <w:t>.</w:t>
      </w:r>
    </w:p>
    <w:p w14:paraId="45EC83EA" w14:textId="77777777" w:rsidR="009E7BAF" w:rsidRPr="005832C1" w:rsidRDefault="009E7BAF">
      <w:pPr>
        <w:rPr>
          <w:rFonts w:cs="Arial"/>
          <w:szCs w:val="22"/>
        </w:rPr>
      </w:pPr>
    </w:p>
    <w:p w14:paraId="1D8D8EE3" w14:textId="77777777" w:rsidR="009E7BAF" w:rsidRPr="005832C1" w:rsidRDefault="009E7BAF">
      <w:pPr>
        <w:rPr>
          <w:rFonts w:cs="Arial"/>
          <w:szCs w:val="22"/>
        </w:rPr>
      </w:pPr>
    </w:p>
    <w:p w14:paraId="5AAF5D00" w14:textId="77777777" w:rsidR="009E7BAF" w:rsidRPr="005832C1" w:rsidRDefault="009E7BAF">
      <w:pPr>
        <w:pStyle w:val="Heading1"/>
        <w:rPr>
          <w:rFonts w:cs="Arial"/>
          <w:sz w:val="22"/>
          <w:szCs w:val="22"/>
        </w:rPr>
      </w:pPr>
      <w:r w:rsidRPr="005832C1">
        <w:rPr>
          <w:rFonts w:cs="Arial"/>
          <w:sz w:val="22"/>
          <w:szCs w:val="22"/>
        </w:rPr>
        <w:lastRenderedPageBreak/>
        <w:t>Default</w:t>
      </w:r>
    </w:p>
    <w:p w14:paraId="148FAE3B" w14:textId="77777777" w:rsidR="009E7BAF" w:rsidRPr="005832C1" w:rsidRDefault="009E7BAF">
      <w:pPr>
        <w:pStyle w:val="LineAfterHeading"/>
        <w:rPr>
          <w:rFonts w:cs="Arial"/>
          <w:szCs w:val="22"/>
        </w:rPr>
      </w:pPr>
    </w:p>
    <w:p w14:paraId="671BD01E" w14:textId="77777777" w:rsidR="009E7BAF" w:rsidRPr="005832C1" w:rsidRDefault="009E7BAF" w:rsidP="00413BEC">
      <w:pPr>
        <w:pStyle w:val="Heading2"/>
        <w:tabs>
          <w:tab w:val="clear" w:pos="720"/>
          <w:tab w:val="clear" w:pos="1440"/>
          <w:tab w:val="num" w:pos="0"/>
          <w:tab w:val="left" w:pos="709"/>
        </w:tabs>
        <w:ind w:left="0" w:firstLine="0"/>
        <w:rPr>
          <w:rFonts w:cs="Arial"/>
          <w:szCs w:val="22"/>
        </w:rPr>
      </w:pPr>
      <w:r w:rsidRPr="005832C1">
        <w:rPr>
          <w:rFonts w:cs="Arial"/>
          <w:szCs w:val="22"/>
        </w:rPr>
        <w:t xml:space="preserve">If any </w:t>
      </w:r>
      <w:r w:rsidR="00C52EBA" w:rsidRPr="005832C1">
        <w:rPr>
          <w:rFonts w:cs="Arial"/>
          <w:szCs w:val="22"/>
        </w:rPr>
        <w:t>Party</w:t>
      </w:r>
      <w:r w:rsidRPr="005832C1">
        <w:rPr>
          <w:rFonts w:cs="Arial"/>
          <w:szCs w:val="22"/>
        </w:rPr>
        <w:t xml:space="preserve"> (hereinafter called the </w:t>
      </w:r>
      <w:r w:rsidR="003D533B" w:rsidRPr="005832C1">
        <w:rPr>
          <w:rFonts w:cs="Arial"/>
          <w:szCs w:val="22"/>
        </w:rPr>
        <w:t>“</w:t>
      </w:r>
      <w:r w:rsidR="00C52EBA" w:rsidRPr="005832C1">
        <w:rPr>
          <w:rFonts w:cs="Arial"/>
          <w:b/>
          <w:szCs w:val="22"/>
        </w:rPr>
        <w:t>Party</w:t>
      </w:r>
      <w:r w:rsidRPr="005832C1">
        <w:rPr>
          <w:rFonts w:cs="Arial"/>
          <w:b/>
          <w:szCs w:val="22"/>
        </w:rPr>
        <w:t xml:space="preserve"> in Default</w:t>
      </w:r>
      <w:r w:rsidR="003D533B" w:rsidRPr="005832C1">
        <w:rPr>
          <w:rFonts w:cs="Arial"/>
          <w:szCs w:val="22"/>
        </w:rPr>
        <w:t>”</w:t>
      </w:r>
      <w:r w:rsidRPr="005832C1">
        <w:rPr>
          <w:rFonts w:cs="Arial"/>
          <w:szCs w:val="22"/>
        </w:rPr>
        <w:t>):</w:t>
      </w:r>
    </w:p>
    <w:p w14:paraId="310C0211" w14:textId="77777777" w:rsidR="009E7BAF" w:rsidRPr="005832C1" w:rsidRDefault="009E7BAF">
      <w:pPr>
        <w:pStyle w:val="LineAfterHeading"/>
        <w:rPr>
          <w:rFonts w:cs="Arial"/>
          <w:szCs w:val="22"/>
        </w:rPr>
      </w:pPr>
    </w:p>
    <w:p w14:paraId="34B8009F" w14:textId="77777777" w:rsidR="009E7BAF" w:rsidRPr="005832C1" w:rsidRDefault="009E7BAF">
      <w:pPr>
        <w:pStyle w:val="Heading3"/>
        <w:rPr>
          <w:rFonts w:cs="Arial"/>
          <w:szCs w:val="22"/>
        </w:rPr>
      </w:pPr>
      <w:r w:rsidRPr="005832C1">
        <w:rPr>
          <w:rFonts w:cs="Arial"/>
          <w:szCs w:val="22"/>
        </w:rPr>
        <w:t xml:space="preserve">Is in material breach of its obligation under this Agreement which breach is irremediable, or if capable of remedy has not been remedied within </w:t>
      </w:r>
      <w:r w:rsidR="003D533B" w:rsidRPr="005832C1">
        <w:rPr>
          <w:rFonts w:cs="Arial"/>
          <w:szCs w:val="22"/>
        </w:rPr>
        <w:t>3 (</w:t>
      </w:r>
      <w:r w:rsidRPr="005832C1">
        <w:rPr>
          <w:rFonts w:cs="Arial"/>
          <w:szCs w:val="22"/>
        </w:rPr>
        <w:t>three</w:t>
      </w:r>
      <w:r w:rsidR="003D533B" w:rsidRPr="005832C1">
        <w:rPr>
          <w:rFonts w:cs="Arial"/>
          <w:szCs w:val="22"/>
        </w:rPr>
        <w:t>)</w:t>
      </w:r>
      <w:r w:rsidRPr="005832C1">
        <w:rPr>
          <w:rFonts w:cs="Arial"/>
          <w:szCs w:val="22"/>
        </w:rPr>
        <w:t xml:space="preserve"> months of receipt of written notice from any other </w:t>
      </w:r>
      <w:r w:rsidR="00C52EBA" w:rsidRPr="005832C1">
        <w:rPr>
          <w:rFonts w:cs="Arial"/>
          <w:szCs w:val="22"/>
        </w:rPr>
        <w:t>Party</w:t>
      </w:r>
      <w:r w:rsidRPr="005832C1">
        <w:rPr>
          <w:rFonts w:cs="Arial"/>
          <w:szCs w:val="22"/>
        </w:rPr>
        <w:t xml:space="preserve"> or </w:t>
      </w:r>
      <w:r w:rsidR="00C52EBA" w:rsidRPr="005832C1">
        <w:rPr>
          <w:rFonts w:cs="Arial"/>
          <w:szCs w:val="22"/>
        </w:rPr>
        <w:t>Parties</w:t>
      </w:r>
      <w:r w:rsidRPr="005832C1">
        <w:rPr>
          <w:rFonts w:cs="Arial"/>
          <w:szCs w:val="22"/>
        </w:rPr>
        <w:t xml:space="preserve"> requiring that it be remedied; or</w:t>
      </w:r>
    </w:p>
    <w:p w14:paraId="11FCA151" w14:textId="77777777" w:rsidR="00375C81" w:rsidRPr="005832C1" w:rsidRDefault="00375C81" w:rsidP="00375C81">
      <w:pPr>
        <w:pStyle w:val="LineAfterHeading"/>
        <w:rPr>
          <w:rFonts w:cs="Arial"/>
          <w:szCs w:val="22"/>
        </w:rPr>
      </w:pPr>
    </w:p>
    <w:p w14:paraId="23C553D4" w14:textId="77777777" w:rsidR="009E7BAF" w:rsidRPr="005832C1" w:rsidRDefault="009E7BAF">
      <w:pPr>
        <w:pStyle w:val="Heading3"/>
        <w:rPr>
          <w:rFonts w:cs="Arial"/>
          <w:szCs w:val="22"/>
        </w:rPr>
      </w:pPr>
      <w:r w:rsidRPr="005832C1">
        <w:rPr>
          <w:rFonts w:cs="Arial"/>
          <w:szCs w:val="22"/>
        </w:rPr>
        <w:t>Shall be or become bankrupt or insolvent, or make any composition with its creditors, or have an administrator or administrative receiver appointed in respect of its undertaking or any of its assets, or have an administration order made against it or (otherwise than as a solvent entity for the purpose of and followed by amalgamation or reconstruction) commence to be wound up</w:t>
      </w:r>
      <w:r w:rsidR="00805E33" w:rsidRPr="005832C1">
        <w:rPr>
          <w:rFonts w:cs="Arial"/>
          <w:szCs w:val="22"/>
        </w:rPr>
        <w:t>,</w:t>
      </w:r>
    </w:p>
    <w:p w14:paraId="642DB6B8" w14:textId="77777777" w:rsidR="009E7BAF" w:rsidRPr="005832C1" w:rsidRDefault="009E7BAF">
      <w:pPr>
        <w:rPr>
          <w:rFonts w:cs="Arial"/>
          <w:szCs w:val="22"/>
        </w:rPr>
      </w:pPr>
    </w:p>
    <w:p w14:paraId="48C78E5B" w14:textId="77777777" w:rsidR="009E7BAF" w:rsidRPr="005832C1" w:rsidRDefault="00805E33">
      <w:pPr>
        <w:pStyle w:val="BodyTextIndent3"/>
        <w:ind w:left="720"/>
        <w:rPr>
          <w:rFonts w:cs="Arial"/>
          <w:szCs w:val="22"/>
        </w:rPr>
      </w:pPr>
      <w:r w:rsidRPr="005832C1">
        <w:rPr>
          <w:rFonts w:cs="Arial"/>
          <w:szCs w:val="22"/>
        </w:rPr>
        <w:t>t</w:t>
      </w:r>
      <w:r w:rsidR="009E7BAF" w:rsidRPr="005832C1">
        <w:rPr>
          <w:rFonts w:cs="Arial"/>
          <w:szCs w:val="22"/>
        </w:rPr>
        <w:t xml:space="preserve">hen, and without prejudice to any other rights or remedies of the </w:t>
      </w:r>
      <w:r w:rsidR="00C52EBA" w:rsidRPr="005832C1">
        <w:rPr>
          <w:rFonts w:cs="Arial"/>
          <w:szCs w:val="22"/>
        </w:rPr>
        <w:t>Parties</w:t>
      </w:r>
      <w:r w:rsidR="009E7BAF" w:rsidRPr="005832C1">
        <w:rPr>
          <w:rFonts w:cs="Arial"/>
          <w:szCs w:val="22"/>
        </w:rPr>
        <w:t xml:space="preserve">, any other </w:t>
      </w:r>
      <w:r w:rsidR="00C52EBA" w:rsidRPr="005832C1">
        <w:rPr>
          <w:rFonts w:cs="Arial"/>
          <w:szCs w:val="22"/>
        </w:rPr>
        <w:t>Party</w:t>
      </w:r>
      <w:r w:rsidR="009E7BAF" w:rsidRPr="005832C1">
        <w:rPr>
          <w:rFonts w:cs="Arial"/>
          <w:szCs w:val="22"/>
        </w:rPr>
        <w:t xml:space="preserve"> shall have the right</w:t>
      </w:r>
      <w:r w:rsidR="0022196B" w:rsidRPr="005832C1">
        <w:rPr>
          <w:rFonts w:cs="Arial"/>
          <w:szCs w:val="22"/>
        </w:rPr>
        <w:t xml:space="preserve"> </w:t>
      </w:r>
      <w:r w:rsidR="009E7BAF" w:rsidRPr="005832C1">
        <w:rPr>
          <w:rFonts w:cs="Arial"/>
          <w:szCs w:val="22"/>
        </w:rPr>
        <w:t xml:space="preserve">to terminate with immediate effect the participation of the </w:t>
      </w:r>
      <w:r w:rsidR="00C52EBA" w:rsidRPr="005832C1">
        <w:rPr>
          <w:rFonts w:cs="Arial"/>
          <w:szCs w:val="22"/>
        </w:rPr>
        <w:t>Party</w:t>
      </w:r>
      <w:r w:rsidR="009E7BAF" w:rsidRPr="005832C1">
        <w:rPr>
          <w:rFonts w:cs="Arial"/>
          <w:szCs w:val="22"/>
        </w:rPr>
        <w:t xml:space="preserve"> in Default in the </w:t>
      </w:r>
      <w:r w:rsidR="003D533B" w:rsidRPr="005832C1">
        <w:rPr>
          <w:rFonts w:cs="Arial"/>
          <w:szCs w:val="22"/>
        </w:rPr>
        <w:t xml:space="preserve">Agreement </w:t>
      </w:r>
      <w:r w:rsidR="009E7BAF" w:rsidRPr="005832C1">
        <w:rPr>
          <w:rFonts w:cs="Arial"/>
          <w:szCs w:val="22"/>
        </w:rPr>
        <w:t xml:space="preserve">by serving written notice on the </w:t>
      </w:r>
      <w:r w:rsidR="00C52EBA" w:rsidRPr="005832C1">
        <w:rPr>
          <w:rFonts w:cs="Arial"/>
          <w:szCs w:val="22"/>
        </w:rPr>
        <w:t>Party</w:t>
      </w:r>
      <w:r w:rsidR="009E7BAF" w:rsidRPr="005832C1">
        <w:rPr>
          <w:rFonts w:cs="Arial"/>
          <w:szCs w:val="22"/>
        </w:rPr>
        <w:t xml:space="preserve"> in Default.</w:t>
      </w:r>
    </w:p>
    <w:p w14:paraId="2AAD06E9" w14:textId="77777777" w:rsidR="009E7BAF" w:rsidRPr="005832C1" w:rsidRDefault="009E7BAF">
      <w:pPr>
        <w:rPr>
          <w:rFonts w:cs="Arial"/>
          <w:szCs w:val="22"/>
        </w:rPr>
      </w:pPr>
    </w:p>
    <w:p w14:paraId="4AEEE7EB" w14:textId="77777777" w:rsidR="009E7BAF" w:rsidRPr="005832C1" w:rsidRDefault="009E7BAF">
      <w:pPr>
        <w:pStyle w:val="Heading2"/>
        <w:rPr>
          <w:rFonts w:cs="Arial"/>
          <w:szCs w:val="22"/>
        </w:rPr>
      </w:pPr>
      <w:r w:rsidRPr="005832C1">
        <w:rPr>
          <w:rFonts w:cs="Arial"/>
          <w:szCs w:val="22"/>
        </w:rPr>
        <w:t xml:space="preserve">For the purposes of this Agreement the wilful or negligent disclosure of the other </w:t>
      </w:r>
      <w:r w:rsidR="00C52EBA" w:rsidRPr="005832C1">
        <w:rPr>
          <w:rFonts w:cs="Arial"/>
          <w:szCs w:val="22"/>
        </w:rPr>
        <w:t>Party</w:t>
      </w:r>
      <w:r w:rsidRPr="005832C1">
        <w:rPr>
          <w:rFonts w:cs="Arial"/>
          <w:szCs w:val="22"/>
        </w:rPr>
        <w:t xml:space="preserve">'s </w:t>
      </w:r>
      <w:smartTag w:uri="urn:schemas-microsoft-com:office:smarttags" w:element="stockticker">
        <w:r w:rsidRPr="005832C1">
          <w:rPr>
            <w:rFonts w:cs="Arial"/>
            <w:szCs w:val="22"/>
          </w:rPr>
          <w:t>IPR</w:t>
        </w:r>
      </w:smartTag>
      <w:r w:rsidR="00805E33" w:rsidRPr="005832C1">
        <w:rPr>
          <w:rFonts w:cs="Arial"/>
          <w:szCs w:val="22"/>
        </w:rPr>
        <w:t>’s</w:t>
      </w:r>
      <w:r w:rsidRPr="005832C1">
        <w:rPr>
          <w:rFonts w:cs="Arial"/>
          <w:szCs w:val="22"/>
        </w:rPr>
        <w:t xml:space="preserve"> or Commercial in Confidence </w:t>
      </w:r>
      <w:r w:rsidR="003D533B" w:rsidRPr="005832C1">
        <w:rPr>
          <w:rFonts w:cs="Arial"/>
          <w:szCs w:val="22"/>
        </w:rPr>
        <w:t>i</w:t>
      </w:r>
      <w:r w:rsidRPr="005832C1">
        <w:rPr>
          <w:rFonts w:cs="Arial"/>
          <w:szCs w:val="22"/>
        </w:rPr>
        <w:t xml:space="preserve">nformation to a third party without the written authorisation of the </w:t>
      </w:r>
      <w:r w:rsidR="00C52EBA" w:rsidRPr="005832C1">
        <w:rPr>
          <w:rFonts w:cs="Arial"/>
          <w:szCs w:val="22"/>
        </w:rPr>
        <w:t>Party</w:t>
      </w:r>
      <w:r w:rsidRPr="005832C1">
        <w:rPr>
          <w:rFonts w:cs="Arial"/>
          <w:szCs w:val="22"/>
        </w:rPr>
        <w:t xml:space="preserve"> that owns such information shall constitute a material breach of this Agreement.</w:t>
      </w:r>
    </w:p>
    <w:p w14:paraId="4A4402F4" w14:textId="77777777" w:rsidR="009E7BAF" w:rsidRPr="005832C1" w:rsidRDefault="009E7BAF">
      <w:pPr>
        <w:widowControl w:val="0"/>
        <w:rPr>
          <w:rFonts w:cs="Arial"/>
          <w:szCs w:val="22"/>
        </w:rPr>
      </w:pPr>
    </w:p>
    <w:p w14:paraId="2E3229A7" w14:textId="77777777" w:rsidR="00805E33" w:rsidRPr="005832C1" w:rsidRDefault="009E7BAF" w:rsidP="00794A2B">
      <w:pPr>
        <w:pStyle w:val="Heading2"/>
        <w:rPr>
          <w:rFonts w:cs="Arial"/>
          <w:szCs w:val="22"/>
        </w:rPr>
      </w:pPr>
      <w:r w:rsidRPr="005832C1">
        <w:rPr>
          <w:rFonts w:cs="Arial"/>
          <w:szCs w:val="22"/>
        </w:rPr>
        <w:t xml:space="preserve">The obligations listed in </w:t>
      </w:r>
      <w:r w:rsidR="00703568"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_Ref514744086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16</w:t>
      </w:r>
      <w:r w:rsidR="00794A2B" w:rsidRPr="005832C1">
        <w:rPr>
          <w:rFonts w:cs="Arial"/>
          <w:szCs w:val="22"/>
        </w:rPr>
        <w:fldChar w:fldCharType="end"/>
      </w:r>
      <w:r w:rsidR="00794A2B" w:rsidRPr="005832C1">
        <w:rPr>
          <w:rFonts w:cs="Arial"/>
          <w:szCs w:val="22"/>
        </w:rPr>
        <w:t xml:space="preserve"> </w:t>
      </w:r>
      <w:r w:rsidR="00794A2B" w:rsidRPr="005832C1">
        <w:rPr>
          <w:rFonts w:cs="Arial"/>
          <w:szCs w:val="22"/>
        </w:rPr>
        <w:fldChar w:fldCharType="begin"/>
      </w:r>
      <w:r w:rsidR="00794A2B" w:rsidRPr="005832C1">
        <w:rPr>
          <w:rFonts w:cs="Arial"/>
          <w:szCs w:val="22"/>
        </w:rPr>
        <w:instrText xml:space="preserve"> REF _Ref514744086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sidRPr="005832C1">
        <w:rPr>
          <w:rFonts w:cs="Arial"/>
          <w:szCs w:val="22"/>
        </w:rPr>
        <w:t>SURVIVAL</w:t>
      </w:r>
      <w:r w:rsidR="00794A2B" w:rsidRPr="005832C1">
        <w:rPr>
          <w:rFonts w:cs="Arial"/>
          <w:szCs w:val="22"/>
        </w:rPr>
        <w:fldChar w:fldCharType="end"/>
      </w:r>
      <w:r w:rsidR="00794A2B" w:rsidRPr="005832C1">
        <w:rPr>
          <w:rFonts w:cs="Arial"/>
          <w:szCs w:val="22"/>
        </w:rPr>
        <w:t xml:space="preserve"> </w:t>
      </w:r>
      <w:r w:rsidRPr="005832C1">
        <w:rPr>
          <w:rFonts w:cs="Arial"/>
          <w:szCs w:val="22"/>
        </w:rPr>
        <w:t>shall survive any expiry or termination</w:t>
      </w:r>
      <w:r w:rsidR="00805E33" w:rsidRPr="005832C1">
        <w:rPr>
          <w:rFonts w:cs="Arial"/>
          <w:szCs w:val="22"/>
        </w:rPr>
        <w:t xml:space="preserve"> of this Agreement.</w:t>
      </w:r>
    </w:p>
    <w:p w14:paraId="5574AB6E" w14:textId="77777777" w:rsidR="00B30977" w:rsidRPr="005832C1" w:rsidRDefault="00B30977" w:rsidP="00B30977">
      <w:pPr>
        <w:pStyle w:val="LineAfterHeading"/>
        <w:rPr>
          <w:rFonts w:cs="Arial"/>
          <w:szCs w:val="22"/>
        </w:rPr>
      </w:pPr>
    </w:p>
    <w:p w14:paraId="77E18AE7" w14:textId="77777777" w:rsidR="00B30977" w:rsidRPr="005832C1" w:rsidRDefault="00B30977" w:rsidP="005E471D">
      <w:pPr>
        <w:pStyle w:val="Heading2"/>
        <w:rPr>
          <w:rFonts w:cs="Arial"/>
          <w:szCs w:val="22"/>
        </w:rPr>
      </w:pPr>
      <w:r w:rsidRPr="005832C1">
        <w:rPr>
          <w:rFonts w:cs="Arial"/>
          <w:szCs w:val="22"/>
        </w:rPr>
        <w:t xml:space="preserve">Termination of this Agreement with respect to the </w:t>
      </w:r>
      <w:r w:rsidR="00C52EBA" w:rsidRPr="005832C1">
        <w:rPr>
          <w:rFonts w:cs="Arial"/>
          <w:szCs w:val="22"/>
        </w:rPr>
        <w:t>Party</w:t>
      </w:r>
      <w:r w:rsidRPr="005832C1">
        <w:rPr>
          <w:rFonts w:cs="Arial"/>
          <w:szCs w:val="22"/>
        </w:rPr>
        <w:t xml:space="preserve"> in Default shall </w:t>
      </w:r>
      <w:r w:rsidR="009B7501" w:rsidRPr="005832C1">
        <w:rPr>
          <w:rFonts w:cs="Arial"/>
          <w:szCs w:val="22"/>
        </w:rPr>
        <w:t>only terminate the Agreement as regards th</w:t>
      </w:r>
      <w:r w:rsidR="000F42B6" w:rsidRPr="005832C1">
        <w:rPr>
          <w:rFonts w:cs="Arial"/>
          <w:szCs w:val="22"/>
        </w:rPr>
        <w:t>e</w:t>
      </w:r>
      <w:r w:rsidR="009B7501" w:rsidRPr="005832C1">
        <w:rPr>
          <w:rFonts w:cs="Arial"/>
          <w:szCs w:val="22"/>
        </w:rPr>
        <w:t xml:space="preserve"> </w:t>
      </w:r>
      <w:r w:rsidR="00C52EBA" w:rsidRPr="005832C1">
        <w:rPr>
          <w:rFonts w:cs="Arial"/>
          <w:szCs w:val="22"/>
        </w:rPr>
        <w:t>Party</w:t>
      </w:r>
      <w:r w:rsidR="000F42B6" w:rsidRPr="005832C1">
        <w:rPr>
          <w:rFonts w:cs="Arial"/>
          <w:szCs w:val="22"/>
        </w:rPr>
        <w:t xml:space="preserve"> in Default</w:t>
      </w:r>
      <w:r w:rsidR="009B7501" w:rsidRPr="005832C1">
        <w:rPr>
          <w:rFonts w:cs="Arial"/>
          <w:szCs w:val="22"/>
        </w:rPr>
        <w:t xml:space="preserve">’s relationship with the other </w:t>
      </w:r>
      <w:r w:rsidR="00C52EBA" w:rsidRPr="005832C1">
        <w:rPr>
          <w:rFonts w:cs="Arial"/>
          <w:szCs w:val="22"/>
        </w:rPr>
        <w:t>Parties</w:t>
      </w:r>
      <w:r w:rsidR="007C79D5" w:rsidRPr="005832C1">
        <w:rPr>
          <w:rFonts w:cs="Arial"/>
          <w:szCs w:val="22"/>
        </w:rPr>
        <w:t xml:space="preserve"> </w:t>
      </w:r>
      <w:r w:rsidR="009B7501" w:rsidRPr="005832C1">
        <w:rPr>
          <w:rFonts w:cs="Arial"/>
          <w:szCs w:val="22"/>
        </w:rPr>
        <w:t>and the Agreement will continue in fo</w:t>
      </w:r>
      <w:r w:rsidR="007C79D5" w:rsidRPr="005832C1">
        <w:rPr>
          <w:rFonts w:cs="Arial"/>
          <w:szCs w:val="22"/>
        </w:rPr>
        <w:t xml:space="preserve">rce as between the </w:t>
      </w:r>
      <w:r w:rsidR="004E1E2B" w:rsidRPr="005832C1">
        <w:rPr>
          <w:rFonts w:cs="Arial"/>
          <w:szCs w:val="22"/>
        </w:rPr>
        <w:t>remaining</w:t>
      </w:r>
      <w:r w:rsidR="007C79D5" w:rsidRPr="005832C1">
        <w:rPr>
          <w:rFonts w:cs="Arial"/>
          <w:szCs w:val="22"/>
        </w:rPr>
        <w:t xml:space="preserve"> </w:t>
      </w:r>
      <w:r w:rsidR="00C52EBA" w:rsidRPr="005832C1">
        <w:rPr>
          <w:rFonts w:cs="Arial"/>
          <w:szCs w:val="22"/>
        </w:rPr>
        <w:t>Parties</w:t>
      </w:r>
      <w:r w:rsidR="007C79D5" w:rsidRPr="005832C1">
        <w:rPr>
          <w:rFonts w:cs="Arial"/>
          <w:szCs w:val="22"/>
        </w:rPr>
        <w:t>.</w:t>
      </w:r>
    </w:p>
    <w:p w14:paraId="229AA7FF" w14:textId="77777777" w:rsidR="009E7BAF" w:rsidRPr="005832C1" w:rsidRDefault="009E7BAF">
      <w:pPr>
        <w:widowControl w:val="0"/>
        <w:tabs>
          <w:tab w:val="left" w:pos="-1440"/>
        </w:tabs>
        <w:rPr>
          <w:rFonts w:cs="Arial"/>
          <w:szCs w:val="22"/>
        </w:rPr>
      </w:pPr>
    </w:p>
    <w:p w14:paraId="222BA0A7" w14:textId="77777777" w:rsidR="009E7BAF" w:rsidRPr="005832C1" w:rsidRDefault="009E7BAF">
      <w:pPr>
        <w:widowControl w:val="0"/>
        <w:rPr>
          <w:rFonts w:cs="Arial"/>
          <w:szCs w:val="22"/>
        </w:rPr>
      </w:pPr>
    </w:p>
    <w:p w14:paraId="7EBEF74A" w14:textId="77777777" w:rsidR="009E7BAF" w:rsidRPr="005832C1" w:rsidRDefault="009E7BAF">
      <w:pPr>
        <w:pStyle w:val="Heading1"/>
        <w:rPr>
          <w:rFonts w:cs="Arial"/>
          <w:sz w:val="22"/>
          <w:szCs w:val="22"/>
        </w:rPr>
      </w:pPr>
      <w:r w:rsidRPr="005832C1">
        <w:rPr>
          <w:rFonts w:cs="Arial"/>
          <w:sz w:val="22"/>
          <w:szCs w:val="22"/>
        </w:rPr>
        <w:t>AMENDMENTS</w:t>
      </w:r>
    </w:p>
    <w:p w14:paraId="7F21BCCD" w14:textId="77777777" w:rsidR="009E7BAF" w:rsidRPr="005832C1" w:rsidRDefault="009E7BAF">
      <w:pPr>
        <w:pStyle w:val="LineAfterHeading"/>
        <w:rPr>
          <w:rFonts w:cs="Arial"/>
          <w:szCs w:val="22"/>
        </w:rPr>
      </w:pPr>
    </w:p>
    <w:p w14:paraId="4C550C78" w14:textId="77777777" w:rsidR="009E7BAF" w:rsidRPr="005832C1" w:rsidRDefault="009E7BAF" w:rsidP="005E471D">
      <w:pPr>
        <w:pStyle w:val="Heading2"/>
        <w:rPr>
          <w:rFonts w:cs="Arial"/>
          <w:szCs w:val="22"/>
        </w:rPr>
      </w:pPr>
      <w:r w:rsidRPr="005832C1">
        <w:rPr>
          <w:rFonts w:cs="Arial"/>
          <w:szCs w:val="22"/>
        </w:rPr>
        <w:t xml:space="preserve">Any amendment to this Agreement must be in writing and executed by authorised officials of each </w:t>
      </w:r>
      <w:r w:rsidR="00C52EBA" w:rsidRPr="005832C1">
        <w:rPr>
          <w:rFonts w:cs="Arial"/>
          <w:szCs w:val="22"/>
        </w:rPr>
        <w:t>Party</w:t>
      </w:r>
      <w:r w:rsidRPr="005832C1">
        <w:rPr>
          <w:rFonts w:cs="Arial"/>
          <w:szCs w:val="22"/>
        </w:rPr>
        <w:t>.</w:t>
      </w:r>
    </w:p>
    <w:p w14:paraId="75CC2524" w14:textId="77777777" w:rsidR="009E7BAF" w:rsidRPr="005832C1" w:rsidRDefault="009E7BAF">
      <w:pPr>
        <w:widowControl w:val="0"/>
        <w:rPr>
          <w:rFonts w:cs="Arial"/>
          <w:szCs w:val="22"/>
        </w:rPr>
      </w:pPr>
    </w:p>
    <w:p w14:paraId="33B9D635" w14:textId="77777777" w:rsidR="009E7BAF" w:rsidRPr="005832C1" w:rsidRDefault="009E7BAF">
      <w:pPr>
        <w:pStyle w:val="Heading1"/>
        <w:rPr>
          <w:rFonts w:cs="Arial"/>
          <w:sz w:val="22"/>
          <w:szCs w:val="22"/>
        </w:rPr>
      </w:pPr>
      <w:bookmarkStart w:id="10" w:name="_Ref169443455"/>
      <w:smartTag w:uri="urn:schemas-microsoft-com:office:smarttags" w:element="stockticker">
        <w:r w:rsidRPr="005832C1">
          <w:rPr>
            <w:rFonts w:cs="Arial"/>
            <w:sz w:val="22"/>
            <w:szCs w:val="22"/>
          </w:rPr>
          <w:t>KEY</w:t>
        </w:r>
      </w:smartTag>
      <w:r w:rsidRPr="005832C1">
        <w:rPr>
          <w:rFonts w:cs="Arial"/>
          <w:sz w:val="22"/>
          <w:szCs w:val="22"/>
        </w:rPr>
        <w:t xml:space="preserve"> PERSONNEL</w:t>
      </w:r>
      <w:bookmarkEnd w:id="10"/>
    </w:p>
    <w:p w14:paraId="7B5B7A1B" w14:textId="77777777" w:rsidR="009E7BAF" w:rsidRPr="005832C1" w:rsidRDefault="009E7BAF">
      <w:pPr>
        <w:pStyle w:val="LineAfterHeading"/>
        <w:rPr>
          <w:rFonts w:cs="Arial"/>
          <w:szCs w:val="22"/>
        </w:rPr>
      </w:pPr>
    </w:p>
    <w:p w14:paraId="7F684941" w14:textId="77777777" w:rsidR="009E7BAF" w:rsidRPr="005832C1" w:rsidRDefault="009E7BAF" w:rsidP="00FB05DC">
      <w:pPr>
        <w:pStyle w:val="Heading2"/>
      </w:pPr>
      <w:r w:rsidRPr="005832C1">
        <w:t xml:space="preserve">The following personnel are nominated for the purposes of this Agreement to act as the points of contact </w:t>
      </w:r>
      <w:r w:rsidR="003D533B" w:rsidRPr="005832C1">
        <w:t xml:space="preserve">between </w:t>
      </w:r>
      <w:r w:rsidRPr="005832C1">
        <w:t xml:space="preserve">the </w:t>
      </w:r>
      <w:proofErr w:type="gramStart"/>
      <w:r w:rsidR="00C52EBA" w:rsidRPr="005832C1">
        <w:t>Parties</w:t>
      </w:r>
      <w:r w:rsidR="00523BCC" w:rsidRPr="005832C1">
        <w:t>:</w:t>
      </w:r>
      <w:r w:rsidRPr="005832C1">
        <w:t>-</w:t>
      </w:r>
      <w:proofErr w:type="gramEnd"/>
    </w:p>
    <w:p w14:paraId="5ECF2EBC" w14:textId="77777777" w:rsidR="009E7BAF" w:rsidRPr="005832C1" w:rsidRDefault="009E7BAF">
      <w:pPr>
        <w:widowControl w:val="0"/>
        <w:rPr>
          <w:rFonts w:cs="Arial"/>
          <w:szCs w:val="22"/>
        </w:rPr>
      </w:pPr>
    </w:p>
    <w:p w14:paraId="4D40C055" w14:textId="77777777" w:rsidR="00FB05DC" w:rsidRDefault="00FB05DC" w:rsidP="00794A2B">
      <w:pPr>
        <w:pStyle w:val="Heading3"/>
        <w:tabs>
          <w:tab w:val="clear" w:pos="1800"/>
          <w:tab w:val="left" w:pos="4536"/>
        </w:tabs>
        <w:rPr>
          <w:iCs/>
        </w:rPr>
      </w:pPr>
      <w:r w:rsidRPr="005832C1">
        <w:rPr>
          <w:iCs/>
        </w:rPr>
        <w:t>(</w:t>
      </w:r>
      <w:r w:rsidRPr="00A75F59">
        <w:rPr>
          <w:iCs/>
          <w:color w:val="FF0000"/>
        </w:rPr>
        <w:t xml:space="preserve">Insert </w:t>
      </w:r>
      <w:r w:rsidR="000822C7" w:rsidRPr="00A75F59">
        <w:rPr>
          <w:iCs/>
          <w:color w:val="FF0000"/>
        </w:rPr>
        <w:t>Technology Partner</w:t>
      </w:r>
      <w:r w:rsidR="00A75F59" w:rsidRPr="00A75F59">
        <w:rPr>
          <w:iCs/>
          <w:color w:val="FF0000"/>
        </w:rPr>
        <w:t>1</w:t>
      </w:r>
      <w:r w:rsidRPr="00A75F59">
        <w:rPr>
          <w:iCs/>
          <w:color w:val="FF0000"/>
        </w:rPr>
        <w:t xml:space="preserve"> Name</w:t>
      </w:r>
      <w:r w:rsidRPr="005832C1">
        <w:rPr>
          <w:iCs/>
        </w:rPr>
        <w:t>)</w:t>
      </w:r>
    </w:p>
    <w:p w14:paraId="481F5525" w14:textId="77777777" w:rsidR="00A75F59" w:rsidRDefault="00A75F59" w:rsidP="00A75F59">
      <w:pPr>
        <w:pStyle w:val="Heading3"/>
        <w:tabs>
          <w:tab w:val="clear" w:pos="1800"/>
          <w:tab w:val="left" w:pos="4536"/>
        </w:tabs>
        <w:rPr>
          <w:iCs/>
        </w:rPr>
      </w:pPr>
      <w:r w:rsidRPr="005832C1">
        <w:rPr>
          <w:iCs/>
        </w:rPr>
        <w:t>(</w:t>
      </w:r>
      <w:r w:rsidRPr="00A75F59">
        <w:rPr>
          <w:iCs/>
          <w:color w:val="FF0000"/>
        </w:rPr>
        <w:t>Insert Technology Partner2 Name</w:t>
      </w:r>
      <w:r w:rsidRPr="005832C1">
        <w:rPr>
          <w:iCs/>
        </w:rPr>
        <w:t>)</w:t>
      </w:r>
    </w:p>
    <w:p w14:paraId="7512453B" w14:textId="77777777" w:rsidR="00A75F59" w:rsidRDefault="00A75F59" w:rsidP="00A75F59">
      <w:pPr>
        <w:pStyle w:val="Heading3"/>
        <w:tabs>
          <w:tab w:val="clear" w:pos="1800"/>
          <w:tab w:val="left" w:pos="4536"/>
        </w:tabs>
        <w:rPr>
          <w:iCs/>
        </w:rPr>
      </w:pPr>
      <w:r w:rsidRPr="005832C1">
        <w:rPr>
          <w:iCs/>
        </w:rPr>
        <w:t>(</w:t>
      </w:r>
      <w:r w:rsidRPr="00A75F59">
        <w:rPr>
          <w:iCs/>
          <w:color w:val="FF0000"/>
        </w:rPr>
        <w:t>Insert Technology Partner3 Name</w:t>
      </w:r>
      <w:r w:rsidRPr="005832C1">
        <w:rPr>
          <w:iCs/>
        </w:rPr>
        <w:t>)</w:t>
      </w:r>
    </w:p>
    <w:p w14:paraId="58F6CBA3" w14:textId="77777777" w:rsidR="00A75F59" w:rsidRDefault="00A75F59" w:rsidP="00A75F59">
      <w:pPr>
        <w:pStyle w:val="Heading3"/>
        <w:tabs>
          <w:tab w:val="clear" w:pos="1800"/>
          <w:tab w:val="left" w:pos="4536"/>
        </w:tabs>
        <w:rPr>
          <w:iCs/>
        </w:rPr>
      </w:pPr>
      <w:r w:rsidRPr="005832C1">
        <w:rPr>
          <w:iCs/>
        </w:rPr>
        <w:t>(</w:t>
      </w:r>
      <w:r w:rsidRPr="00A75F59">
        <w:rPr>
          <w:iCs/>
          <w:color w:val="FF0000"/>
        </w:rPr>
        <w:t>Insert Technology Partner4 Name</w:t>
      </w:r>
      <w:r w:rsidRPr="005832C1">
        <w:rPr>
          <w:iCs/>
        </w:rPr>
        <w:t>)</w:t>
      </w:r>
    </w:p>
    <w:p w14:paraId="0EEF18F0" w14:textId="77777777" w:rsidR="00A75F59" w:rsidRDefault="00A75F59" w:rsidP="00A75F59">
      <w:pPr>
        <w:pStyle w:val="LineAfterHeading"/>
      </w:pPr>
    </w:p>
    <w:p w14:paraId="059C782C" w14:textId="77777777" w:rsidR="00A75F59" w:rsidRDefault="003358A8" w:rsidP="00A75F59">
      <w:pPr>
        <w:pStyle w:val="LineAfterHeading"/>
      </w:pPr>
      <w:r>
        <w:t>Or in the case of any of these ceasing to be employed by the Parties, with such other point of contact to be advised.</w:t>
      </w:r>
    </w:p>
    <w:p w14:paraId="5EBAE050" w14:textId="77777777" w:rsidR="00A75F59" w:rsidRPr="00A75F59" w:rsidRDefault="00A75F59" w:rsidP="00A75F59">
      <w:pPr>
        <w:pStyle w:val="LineAfterHeading"/>
      </w:pPr>
    </w:p>
    <w:p w14:paraId="423C3CF9" w14:textId="77777777" w:rsidR="009E7BAF" w:rsidRPr="005832C1" w:rsidRDefault="009E7BAF">
      <w:pPr>
        <w:rPr>
          <w:rFonts w:cs="Arial"/>
          <w:szCs w:val="22"/>
        </w:rPr>
      </w:pPr>
    </w:p>
    <w:p w14:paraId="1BFBE31E" w14:textId="77777777" w:rsidR="009E7BAF" w:rsidRPr="005832C1" w:rsidRDefault="009E7BAF">
      <w:pPr>
        <w:rPr>
          <w:rFonts w:cs="Arial"/>
          <w:szCs w:val="22"/>
        </w:rPr>
      </w:pPr>
    </w:p>
    <w:p w14:paraId="2944B464" w14:textId="77777777" w:rsidR="009E7BAF" w:rsidRPr="005832C1" w:rsidRDefault="009E7BAF">
      <w:pPr>
        <w:pStyle w:val="Heading1"/>
        <w:rPr>
          <w:rFonts w:cs="Arial"/>
          <w:sz w:val="22"/>
          <w:szCs w:val="22"/>
        </w:rPr>
      </w:pPr>
      <w:bookmarkStart w:id="11" w:name="_Ref514731559"/>
      <w:r w:rsidRPr="005832C1">
        <w:rPr>
          <w:rFonts w:cs="Arial"/>
          <w:sz w:val="22"/>
          <w:szCs w:val="22"/>
        </w:rPr>
        <w:lastRenderedPageBreak/>
        <w:t>LIABILITY</w:t>
      </w:r>
      <w:bookmarkEnd w:id="11"/>
    </w:p>
    <w:p w14:paraId="4BC92689" w14:textId="77777777" w:rsidR="009E7BAF" w:rsidRPr="005832C1" w:rsidRDefault="009E7BAF">
      <w:pPr>
        <w:pStyle w:val="LineAfterHeading"/>
        <w:rPr>
          <w:rFonts w:cs="Arial"/>
          <w:szCs w:val="22"/>
        </w:rPr>
      </w:pPr>
    </w:p>
    <w:p w14:paraId="7ED8372C" w14:textId="77777777" w:rsidR="009E7BAF" w:rsidRPr="005832C1" w:rsidRDefault="009E7BAF">
      <w:pPr>
        <w:pStyle w:val="Heading2"/>
        <w:rPr>
          <w:rFonts w:cs="Arial"/>
          <w:szCs w:val="22"/>
        </w:rPr>
      </w:pPr>
      <w:r w:rsidRPr="005832C1">
        <w:rPr>
          <w:rFonts w:cs="Arial"/>
          <w:szCs w:val="22"/>
        </w:rPr>
        <w:t xml:space="preserve">Notwithstanding any other provisions of this Agreement, no </w:t>
      </w:r>
      <w:r w:rsidR="00C52EBA" w:rsidRPr="005832C1">
        <w:rPr>
          <w:rFonts w:cs="Arial"/>
          <w:szCs w:val="22"/>
        </w:rPr>
        <w:t>Party</w:t>
      </w:r>
      <w:r w:rsidRPr="005832C1">
        <w:rPr>
          <w:rFonts w:cs="Arial"/>
          <w:szCs w:val="22"/>
        </w:rPr>
        <w:t xml:space="preserve"> shall be liable, whether in contract, tort (including without limitation negligence), breach of statutory duty or otherwise howsoever arising, for any special, consequential, indirect, exemplary or incidental damage or for any damage arising from or attributable to failure to realise expected savings, loss of business, loss of use, loss of goodwill or loss of anticipated revenue or profit, arising out of, or in connection with this Agreement, even if that </w:t>
      </w:r>
      <w:r w:rsidR="00C52EBA" w:rsidRPr="005832C1">
        <w:rPr>
          <w:rFonts w:cs="Arial"/>
          <w:szCs w:val="22"/>
        </w:rPr>
        <w:t>Party</w:t>
      </w:r>
      <w:r w:rsidRPr="005832C1">
        <w:rPr>
          <w:rFonts w:cs="Arial"/>
          <w:szCs w:val="22"/>
        </w:rPr>
        <w:t xml:space="preserve"> has been advised of the possibility of such damage.</w:t>
      </w:r>
    </w:p>
    <w:p w14:paraId="47C99848" w14:textId="77777777" w:rsidR="009E7BAF" w:rsidRPr="005832C1" w:rsidRDefault="009E7BAF">
      <w:pPr>
        <w:pStyle w:val="Heading1"/>
        <w:numPr>
          <w:ilvl w:val="0"/>
          <w:numId w:val="0"/>
        </w:numPr>
        <w:rPr>
          <w:rFonts w:cs="Arial"/>
          <w:sz w:val="22"/>
          <w:szCs w:val="22"/>
        </w:rPr>
      </w:pPr>
    </w:p>
    <w:p w14:paraId="1BE3E165" w14:textId="77777777" w:rsidR="006D0D89" w:rsidRPr="005832C1" w:rsidRDefault="006D0D89" w:rsidP="006D0D89">
      <w:pPr>
        <w:pStyle w:val="Heading2"/>
        <w:rPr>
          <w:rFonts w:cs="Arial"/>
          <w:szCs w:val="22"/>
        </w:rPr>
      </w:pPr>
      <w:r w:rsidRPr="005832C1">
        <w:rPr>
          <w:rFonts w:cs="Arial"/>
          <w:szCs w:val="22"/>
        </w:rPr>
        <w:t>In no event shall this Agreement be deemed to give rise to any joint or joint and sever</w:t>
      </w:r>
      <w:r w:rsidR="00AC2FCC" w:rsidRPr="005832C1">
        <w:rPr>
          <w:rFonts w:cs="Arial"/>
          <w:szCs w:val="22"/>
        </w:rPr>
        <w:t xml:space="preserve">al liability between the </w:t>
      </w:r>
      <w:r w:rsidR="00C52EBA" w:rsidRPr="005832C1">
        <w:rPr>
          <w:rFonts w:cs="Arial"/>
          <w:szCs w:val="22"/>
        </w:rPr>
        <w:t>Parties</w:t>
      </w:r>
      <w:r w:rsidRPr="005832C1">
        <w:rPr>
          <w:rFonts w:cs="Arial"/>
          <w:szCs w:val="22"/>
        </w:rPr>
        <w:t>.</w:t>
      </w:r>
    </w:p>
    <w:p w14:paraId="104A8E00" w14:textId="77777777" w:rsidR="006D0D89" w:rsidRPr="005832C1" w:rsidRDefault="006D0D89" w:rsidP="006D0D89">
      <w:pPr>
        <w:pStyle w:val="LineAfterHeading"/>
        <w:rPr>
          <w:rFonts w:cs="Arial"/>
          <w:szCs w:val="22"/>
        </w:rPr>
      </w:pPr>
    </w:p>
    <w:p w14:paraId="17365338" w14:textId="77777777" w:rsidR="006D0D89" w:rsidRPr="005832C1" w:rsidRDefault="006D0D89" w:rsidP="005E471D">
      <w:pPr>
        <w:pStyle w:val="Heading2"/>
        <w:rPr>
          <w:rFonts w:cs="Arial"/>
          <w:szCs w:val="22"/>
        </w:rPr>
      </w:pPr>
      <w:r w:rsidRPr="005832C1">
        <w:rPr>
          <w:rFonts w:cs="Arial"/>
          <w:szCs w:val="22"/>
        </w:rPr>
        <w:t xml:space="preserve">Each </w:t>
      </w:r>
      <w:r w:rsidR="00C52EBA" w:rsidRPr="005832C1">
        <w:rPr>
          <w:rFonts w:cs="Arial"/>
          <w:szCs w:val="22"/>
        </w:rPr>
        <w:t>Party</w:t>
      </w:r>
      <w:r w:rsidRPr="005832C1">
        <w:rPr>
          <w:rFonts w:cs="Arial"/>
          <w:szCs w:val="22"/>
        </w:rPr>
        <w:t xml:space="preserve"> shall bear its own costs incurred in performing its obligations under this Agreement.</w:t>
      </w:r>
    </w:p>
    <w:p w14:paraId="1A234E2F" w14:textId="77777777" w:rsidR="009E7BAF" w:rsidRPr="005832C1" w:rsidRDefault="009E7BAF">
      <w:pPr>
        <w:pStyle w:val="Heading1"/>
        <w:numPr>
          <w:ilvl w:val="0"/>
          <w:numId w:val="0"/>
        </w:numPr>
        <w:rPr>
          <w:rFonts w:cs="Arial"/>
          <w:sz w:val="22"/>
          <w:szCs w:val="22"/>
        </w:rPr>
      </w:pPr>
    </w:p>
    <w:p w14:paraId="577B1573" w14:textId="77777777" w:rsidR="009E7BAF" w:rsidRPr="005832C1" w:rsidRDefault="009E7BAF">
      <w:pPr>
        <w:pStyle w:val="Heading1"/>
        <w:rPr>
          <w:rFonts w:cs="Arial"/>
          <w:sz w:val="22"/>
          <w:szCs w:val="22"/>
        </w:rPr>
      </w:pPr>
      <w:r w:rsidRPr="005832C1">
        <w:rPr>
          <w:rFonts w:cs="Arial"/>
          <w:sz w:val="22"/>
          <w:szCs w:val="22"/>
        </w:rPr>
        <w:t>Force MajeurE</w:t>
      </w:r>
    </w:p>
    <w:p w14:paraId="27F2B558" w14:textId="77777777" w:rsidR="009E7BAF" w:rsidRPr="005832C1" w:rsidRDefault="009E7BAF">
      <w:pPr>
        <w:pStyle w:val="LineAfterHeading"/>
        <w:rPr>
          <w:rFonts w:cs="Arial"/>
          <w:szCs w:val="22"/>
        </w:rPr>
      </w:pPr>
    </w:p>
    <w:p w14:paraId="2523BF45" w14:textId="77777777" w:rsidR="009E7BAF" w:rsidRPr="005832C1" w:rsidRDefault="009E7BAF">
      <w:pPr>
        <w:pStyle w:val="Heading2"/>
        <w:rPr>
          <w:rFonts w:cs="Arial"/>
          <w:szCs w:val="22"/>
        </w:rPr>
      </w:pPr>
      <w:r w:rsidRPr="005832C1">
        <w:rPr>
          <w:rFonts w:cs="Arial"/>
          <w:szCs w:val="22"/>
        </w:rPr>
        <w:t xml:space="preserve">No </w:t>
      </w:r>
      <w:r w:rsidR="00C52EBA" w:rsidRPr="005832C1">
        <w:rPr>
          <w:rFonts w:cs="Arial"/>
          <w:szCs w:val="22"/>
        </w:rPr>
        <w:t>Party</w:t>
      </w:r>
      <w:r w:rsidRPr="005832C1">
        <w:rPr>
          <w:rFonts w:cs="Arial"/>
          <w:szCs w:val="22"/>
        </w:rPr>
        <w:t xml:space="preserve"> shall be liable for any delay or for the non-performance of any of its obligations under this Agreement or for any consequence thereof if such delay or non-performance is due to any cause whatsoever beyond its reasonable control provided such </w:t>
      </w:r>
      <w:r w:rsidR="00C52EBA" w:rsidRPr="005832C1">
        <w:rPr>
          <w:rFonts w:cs="Arial"/>
          <w:szCs w:val="22"/>
        </w:rPr>
        <w:t>Party</w:t>
      </w:r>
      <w:r w:rsidRPr="005832C1">
        <w:rPr>
          <w:rFonts w:cs="Arial"/>
          <w:szCs w:val="22"/>
        </w:rPr>
        <w:t>:</w:t>
      </w:r>
    </w:p>
    <w:p w14:paraId="676D8CC9" w14:textId="77777777" w:rsidR="009E7BAF" w:rsidRPr="005832C1" w:rsidRDefault="009E7BAF">
      <w:pPr>
        <w:rPr>
          <w:rFonts w:cs="Arial"/>
          <w:szCs w:val="22"/>
        </w:rPr>
      </w:pPr>
    </w:p>
    <w:p w14:paraId="70BEE93D" w14:textId="77777777" w:rsidR="009E7BAF" w:rsidRPr="005832C1" w:rsidRDefault="009E7BAF">
      <w:pPr>
        <w:pStyle w:val="Heading3"/>
        <w:rPr>
          <w:rFonts w:cs="Arial"/>
          <w:szCs w:val="22"/>
        </w:rPr>
      </w:pPr>
      <w:bookmarkStart w:id="12" w:name="_Ref515424802"/>
      <w:r w:rsidRPr="005832C1">
        <w:rPr>
          <w:rFonts w:cs="Arial"/>
          <w:szCs w:val="22"/>
        </w:rPr>
        <w:t xml:space="preserve">Shall promptly give notice in writing to the other </w:t>
      </w:r>
      <w:r w:rsidR="00C52EBA" w:rsidRPr="005832C1">
        <w:rPr>
          <w:rFonts w:cs="Arial"/>
          <w:szCs w:val="22"/>
        </w:rPr>
        <w:t>Parties</w:t>
      </w:r>
      <w:r w:rsidRPr="005832C1">
        <w:rPr>
          <w:rFonts w:cs="Arial"/>
          <w:szCs w:val="22"/>
        </w:rPr>
        <w:t xml:space="preserve"> of the cause of such delay or non-performance; and</w:t>
      </w:r>
      <w:bookmarkEnd w:id="12"/>
    </w:p>
    <w:p w14:paraId="6706AA6A" w14:textId="77777777" w:rsidR="009E7BAF" w:rsidRPr="005832C1" w:rsidRDefault="009E7BAF">
      <w:pPr>
        <w:rPr>
          <w:rFonts w:cs="Arial"/>
          <w:szCs w:val="22"/>
        </w:rPr>
      </w:pPr>
    </w:p>
    <w:p w14:paraId="05C49C06" w14:textId="77777777" w:rsidR="009E7BAF" w:rsidRPr="005832C1" w:rsidRDefault="009E7BAF">
      <w:pPr>
        <w:pStyle w:val="Heading3"/>
        <w:rPr>
          <w:rFonts w:cs="Arial"/>
          <w:szCs w:val="22"/>
        </w:rPr>
      </w:pPr>
      <w:r w:rsidRPr="005832C1">
        <w:rPr>
          <w:rFonts w:cs="Arial"/>
          <w:szCs w:val="22"/>
        </w:rPr>
        <w:t xml:space="preserve">Shall use all reasonable endeavours to avoid, eliminate </w:t>
      </w:r>
      <w:r w:rsidR="009F0FA6" w:rsidRPr="005832C1">
        <w:rPr>
          <w:rFonts w:cs="Arial"/>
          <w:szCs w:val="22"/>
        </w:rPr>
        <w:t>and</w:t>
      </w:r>
      <w:r w:rsidRPr="005832C1">
        <w:rPr>
          <w:rFonts w:cs="Arial"/>
          <w:szCs w:val="22"/>
        </w:rPr>
        <w:t xml:space="preserve"> overcome such cause and shall resume performance of its obligations as soon as reasonably possible.</w:t>
      </w:r>
    </w:p>
    <w:p w14:paraId="62A23ACA" w14:textId="77777777" w:rsidR="009E7BAF" w:rsidRPr="005832C1" w:rsidRDefault="009E7BAF">
      <w:pPr>
        <w:rPr>
          <w:rFonts w:cs="Arial"/>
          <w:szCs w:val="22"/>
        </w:rPr>
      </w:pPr>
    </w:p>
    <w:p w14:paraId="04B64276" w14:textId="77777777" w:rsidR="009E7BAF" w:rsidRPr="005832C1" w:rsidRDefault="009E7BAF">
      <w:pPr>
        <w:pStyle w:val="Heading2"/>
        <w:rPr>
          <w:rFonts w:cs="Arial"/>
          <w:szCs w:val="22"/>
        </w:rPr>
      </w:pPr>
      <w:r w:rsidRPr="005832C1">
        <w:rPr>
          <w:rFonts w:cs="Arial"/>
          <w:szCs w:val="22"/>
        </w:rPr>
        <w:t xml:space="preserve">Promptly upon receipt of notice as mentioned in Clause </w:t>
      </w:r>
      <w:r w:rsidR="00C56A77" w:rsidRPr="005832C1">
        <w:rPr>
          <w:rFonts w:cs="Arial"/>
          <w:szCs w:val="22"/>
        </w:rPr>
        <w:fldChar w:fldCharType="begin"/>
      </w:r>
      <w:r w:rsidR="00C56A77" w:rsidRPr="005832C1">
        <w:rPr>
          <w:rFonts w:cs="Arial"/>
          <w:szCs w:val="22"/>
        </w:rPr>
        <w:instrText xml:space="preserve"> REF _Ref515424802 \r \h </w:instrText>
      </w:r>
      <w:r w:rsidR="00C56A77" w:rsidRPr="005832C1">
        <w:rPr>
          <w:rFonts w:cs="Arial"/>
          <w:szCs w:val="22"/>
        </w:rPr>
      </w:r>
      <w:r w:rsidR="005832C1">
        <w:rPr>
          <w:rFonts w:cs="Arial"/>
          <w:szCs w:val="22"/>
        </w:rPr>
        <w:instrText xml:space="preserve"> \* MERGEFORMAT </w:instrText>
      </w:r>
      <w:r w:rsidR="00C56A77" w:rsidRPr="005832C1">
        <w:rPr>
          <w:rFonts w:cs="Arial"/>
          <w:szCs w:val="22"/>
        </w:rPr>
        <w:fldChar w:fldCharType="separate"/>
      </w:r>
      <w:r w:rsidR="00323B10">
        <w:rPr>
          <w:rFonts w:cs="Arial"/>
          <w:szCs w:val="22"/>
        </w:rPr>
        <w:t>13.1.1</w:t>
      </w:r>
      <w:r w:rsidR="00C56A77" w:rsidRPr="005832C1">
        <w:rPr>
          <w:rFonts w:cs="Arial"/>
          <w:szCs w:val="22"/>
        </w:rPr>
        <w:fldChar w:fldCharType="end"/>
      </w:r>
      <w:r w:rsidRPr="005832C1">
        <w:rPr>
          <w:rFonts w:cs="Arial"/>
          <w:szCs w:val="22"/>
        </w:rPr>
        <w:t xml:space="preserve"> the </w:t>
      </w:r>
      <w:r w:rsidR="00C52EBA" w:rsidRPr="005832C1">
        <w:rPr>
          <w:rFonts w:cs="Arial"/>
          <w:szCs w:val="22"/>
        </w:rPr>
        <w:t>Parties</w:t>
      </w:r>
      <w:r w:rsidRPr="005832C1">
        <w:rPr>
          <w:rFonts w:cs="Arial"/>
          <w:szCs w:val="22"/>
        </w:rPr>
        <w:t xml:space="preserve"> shall endeavour to agree upon the measures to be taken and shall take all reasonable steps to mitigate the effect of such cause upon the performance of this Agreement.</w:t>
      </w:r>
    </w:p>
    <w:p w14:paraId="5F204BA2" w14:textId="77777777" w:rsidR="009E7BAF" w:rsidRPr="005832C1" w:rsidRDefault="009E7BAF">
      <w:pPr>
        <w:rPr>
          <w:rFonts w:cs="Arial"/>
          <w:szCs w:val="22"/>
        </w:rPr>
      </w:pPr>
    </w:p>
    <w:p w14:paraId="75026A7A" w14:textId="77777777" w:rsidR="009E7BAF" w:rsidRPr="005832C1" w:rsidRDefault="009E7BAF">
      <w:pPr>
        <w:rPr>
          <w:rFonts w:cs="Arial"/>
          <w:szCs w:val="22"/>
        </w:rPr>
      </w:pPr>
    </w:p>
    <w:p w14:paraId="78BBC859" w14:textId="77777777" w:rsidR="009E7BAF" w:rsidRPr="005832C1" w:rsidRDefault="009E7BAF">
      <w:pPr>
        <w:pStyle w:val="Heading1"/>
        <w:rPr>
          <w:rFonts w:cs="Arial"/>
          <w:sz w:val="22"/>
          <w:szCs w:val="22"/>
        </w:rPr>
      </w:pPr>
      <w:bookmarkStart w:id="13" w:name="_Ref522538225"/>
      <w:r w:rsidRPr="005832C1">
        <w:rPr>
          <w:rFonts w:cs="Arial"/>
          <w:sz w:val="22"/>
          <w:szCs w:val="22"/>
        </w:rPr>
        <w:t>WAIVER</w:t>
      </w:r>
      <w:bookmarkEnd w:id="13"/>
    </w:p>
    <w:p w14:paraId="5701EC40" w14:textId="77777777" w:rsidR="009E7BAF" w:rsidRPr="005832C1" w:rsidRDefault="009E7BAF">
      <w:pPr>
        <w:pStyle w:val="LineAfterHeading"/>
        <w:rPr>
          <w:rFonts w:cs="Arial"/>
          <w:szCs w:val="22"/>
        </w:rPr>
      </w:pPr>
    </w:p>
    <w:p w14:paraId="7FD13F11" w14:textId="77777777" w:rsidR="009E7BAF" w:rsidRPr="005832C1" w:rsidRDefault="009E7BAF">
      <w:pPr>
        <w:pStyle w:val="Heading2"/>
        <w:rPr>
          <w:rFonts w:cs="Arial"/>
          <w:szCs w:val="22"/>
        </w:rPr>
      </w:pPr>
      <w:r w:rsidRPr="005832C1">
        <w:rPr>
          <w:rFonts w:cs="Arial"/>
          <w:szCs w:val="22"/>
        </w:rPr>
        <w:t xml:space="preserve">The failure on the part of any </w:t>
      </w:r>
      <w:r w:rsidR="00C52EBA" w:rsidRPr="005832C1">
        <w:rPr>
          <w:rFonts w:cs="Arial"/>
          <w:szCs w:val="22"/>
        </w:rPr>
        <w:t>Party</w:t>
      </w:r>
      <w:r w:rsidRPr="005832C1">
        <w:rPr>
          <w:rFonts w:cs="Arial"/>
          <w:szCs w:val="22"/>
        </w:rPr>
        <w:t xml:space="preserve"> to exercise or enforce any rights conferred by this Agreement shall not be deemed to be</w:t>
      </w:r>
      <w:r w:rsidR="009F0FA6" w:rsidRPr="005832C1">
        <w:rPr>
          <w:rFonts w:cs="Arial"/>
          <w:szCs w:val="22"/>
        </w:rPr>
        <w:t xml:space="preserve"> a</w:t>
      </w:r>
      <w:r w:rsidRPr="005832C1">
        <w:rPr>
          <w:rFonts w:cs="Arial"/>
          <w:szCs w:val="22"/>
        </w:rPr>
        <w:t xml:space="preserve"> waiver of any such rights nor operate so as to bar the exercise of enforcement of such right at any time or times thereafter.</w:t>
      </w:r>
    </w:p>
    <w:p w14:paraId="196D7DFE" w14:textId="77777777" w:rsidR="009E7BAF" w:rsidRPr="005832C1" w:rsidRDefault="009E7BAF">
      <w:pPr>
        <w:widowControl w:val="0"/>
        <w:rPr>
          <w:rFonts w:cs="Arial"/>
          <w:szCs w:val="22"/>
        </w:rPr>
      </w:pPr>
    </w:p>
    <w:p w14:paraId="188734D8" w14:textId="77777777" w:rsidR="009E7BAF" w:rsidRPr="005832C1" w:rsidRDefault="009E7BAF">
      <w:pPr>
        <w:pStyle w:val="Heading1"/>
        <w:rPr>
          <w:rFonts w:cs="Arial"/>
          <w:sz w:val="22"/>
          <w:szCs w:val="22"/>
        </w:rPr>
      </w:pPr>
      <w:bookmarkStart w:id="14" w:name="_Ref169443496"/>
      <w:r w:rsidRPr="005832C1">
        <w:rPr>
          <w:rFonts w:cs="Arial"/>
          <w:sz w:val="22"/>
          <w:szCs w:val="22"/>
        </w:rPr>
        <w:t>SEVERABILITY</w:t>
      </w:r>
      <w:bookmarkEnd w:id="14"/>
    </w:p>
    <w:p w14:paraId="16030575" w14:textId="77777777" w:rsidR="009E7BAF" w:rsidRPr="005832C1" w:rsidRDefault="009E7BAF">
      <w:pPr>
        <w:pStyle w:val="LineAfterHeading"/>
        <w:rPr>
          <w:rFonts w:cs="Arial"/>
          <w:szCs w:val="22"/>
        </w:rPr>
      </w:pPr>
    </w:p>
    <w:p w14:paraId="0CF51BD2" w14:textId="77777777" w:rsidR="009E7BAF" w:rsidRPr="005832C1" w:rsidRDefault="009E7BAF">
      <w:pPr>
        <w:pStyle w:val="Heading2"/>
        <w:rPr>
          <w:rFonts w:cs="Arial"/>
          <w:szCs w:val="22"/>
        </w:rPr>
      </w:pPr>
      <w:r w:rsidRPr="005832C1">
        <w:rPr>
          <w:rFonts w:cs="Arial"/>
          <w:szCs w:val="22"/>
        </w:rPr>
        <w:t>If any part of this Agreement shall be held illegal, void or unenforceable by any Court of competent jurisdiction, such determination shall not affect the remaining parts of this Agreement which shall remain in full force as if such part or parts held to be illegal, void or unenforceable had not been included in this Agreement.</w:t>
      </w:r>
      <w:r w:rsidR="003D533B" w:rsidRPr="005832C1">
        <w:rPr>
          <w:rFonts w:cs="Arial"/>
          <w:szCs w:val="22"/>
        </w:rPr>
        <w:t xml:space="preserve"> </w:t>
      </w:r>
      <w:r w:rsidR="009F0FA6" w:rsidRPr="005832C1">
        <w:rPr>
          <w:rFonts w:cs="Arial"/>
          <w:szCs w:val="22"/>
        </w:rPr>
        <w:t xml:space="preserve">If any provision of this Agreement is found to be invalid or unenforceable but would cease to be invalid or unenforceable if some </w:t>
      </w:r>
      <w:proofErr w:type="gramStart"/>
      <w:r w:rsidR="009F0FA6" w:rsidRPr="005832C1">
        <w:rPr>
          <w:rFonts w:cs="Arial"/>
          <w:szCs w:val="22"/>
        </w:rPr>
        <w:t>part</w:t>
      </w:r>
      <w:proofErr w:type="gramEnd"/>
      <w:r w:rsidR="009F0FA6" w:rsidRPr="005832C1">
        <w:rPr>
          <w:rFonts w:cs="Arial"/>
          <w:szCs w:val="22"/>
        </w:rPr>
        <w:t xml:space="preserve"> of the provision were deleted, the provision in question shall apply with such modification as may be necessary to make it valid and enforceable</w:t>
      </w:r>
    </w:p>
    <w:p w14:paraId="3238F140" w14:textId="77777777" w:rsidR="009E7BAF" w:rsidRPr="005832C1" w:rsidRDefault="009E7BAF">
      <w:pPr>
        <w:widowControl w:val="0"/>
        <w:tabs>
          <w:tab w:val="left" w:pos="-1440"/>
        </w:tabs>
        <w:rPr>
          <w:rFonts w:cs="Arial"/>
          <w:szCs w:val="22"/>
        </w:rPr>
      </w:pPr>
    </w:p>
    <w:p w14:paraId="4D8BF34D" w14:textId="77777777" w:rsidR="009E7BAF" w:rsidRPr="005832C1" w:rsidRDefault="009E7BAF">
      <w:pPr>
        <w:pStyle w:val="Heading1"/>
        <w:rPr>
          <w:rFonts w:cs="Arial"/>
          <w:sz w:val="22"/>
          <w:szCs w:val="22"/>
        </w:rPr>
      </w:pPr>
      <w:bookmarkStart w:id="15" w:name="_Ref514744086"/>
      <w:r w:rsidRPr="005832C1">
        <w:rPr>
          <w:rFonts w:cs="Arial"/>
          <w:sz w:val="22"/>
          <w:szCs w:val="22"/>
        </w:rPr>
        <w:t>SURVIVAL</w:t>
      </w:r>
      <w:bookmarkEnd w:id="15"/>
    </w:p>
    <w:p w14:paraId="0D019CA7" w14:textId="77777777" w:rsidR="009E7BAF" w:rsidRPr="005832C1" w:rsidRDefault="009E7BAF">
      <w:pPr>
        <w:pStyle w:val="LineAfterHeading"/>
        <w:rPr>
          <w:rFonts w:cs="Arial"/>
          <w:szCs w:val="22"/>
        </w:rPr>
      </w:pPr>
    </w:p>
    <w:p w14:paraId="11E377AE" w14:textId="77777777" w:rsidR="009E7BAF" w:rsidRPr="005832C1" w:rsidRDefault="009E7BAF">
      <w:pPr>
        <w:pStyle w:val="Heading2"/>
        <w:rPr>
          <w:rFonts w:cs="Arial"/>
          <w:szCs w:val="22"/>
        </w:rPr>
      </w:pPr>
      <w:r w:rsidRPr="005832C1">
        <w:rPr>
          <w:rFonts w:cs="Arial"/>
          <w:szCs w:val="22"/>
        </w:rPr>
        <w:t xml:space="preserve">Termination of this Agreement shall not affect any obligation which due to its nature is designed to survive such termination, including without prejudice the following Clauses </w:t>
      </w:r>
      <w:r w:rsidRPr="005832C1">
        <w:rPr>
          <w:rFonts w:cs="Arial"/>
          <w:szCs w:val="22"/>
        </w:rPr>
        <w:lastRenderedPageBreak/>
        <w:t xml:space="preserve">which shall continue in full force and effect notwithstanding termination for any reason of this Agreement for a period of </w:t>
      </w:r>
      <w:r w:rsidR="003D533B" w:rsidRPr="005832C1">
        <w:rPr>
          <w:rFonts w:cs="Arial"/>
          <w:szCs w:val="22"/>
        </w:rPr>
        <w:t xml:space="preserve">five </w:t>
      </w:r>
      <w:r w:rsidRPr="005832C1">
        <w:rPr>
          <w:rFonts w:cs="Arial"/>
          <w:szCs w:val="22"/>
        </w:rPr>
        <w:t>(</w:t>
      </w:r>
      <w:r w:rsidR="009F0FA6" w:rsidRPr="005832C1">
        <w:rPr>
          <w:rFonts w:cs="Arial"/>
          <w:szCs w:val="22"/>
        </w:rPr>
        <w:t>5</w:t>
      </w:r>
      <w:r w:rsidRPr="005832C1">
        <w:rPr>
          <w:rFonts w:cs="Arial"/>
          <w:szCs w:val="22"/>
        </w:rPr>
        <w:t>) years</w:t>
      </w:r>
      <w:r w:rsidR="003358A8">
        <w:rPr>
          <w:rFonts w:cs="Arial"/>
          <w:szCs w:val="22"/>
        </w:rPr>
        <w:t xml:space="preserve"> after the termination of the Agreement</w:t>
      </w:r>
      <w:r w:rsidRPr="005832C1">
        <w:rPr>
          <w:rFonts w:cs="Arial"/>
          <w:szCs w:val="22"/>
        </w:rPr>
        <w:t>:</w:t>
      </w:r>
    </w:p>
    <w:p w14:paraId="5E730CD9" w14:textId="77777777" w:rsidR="009E7BAF" w:rsidRPr="005832C1" w:rsidRDefault="009E7BAF">
      <w:pPr>
        <w:pStyle w:val="LineAfterHeading"/>
        <w:rPr>
          <w:rFonts w:cs="Arial"/>
          <w:szCs w:val="22"/>
        </w:rPr>
      </w:pPr>
    </w:p>
    <w:p w14:paraId="7EC0DB56" w14:textId="77777777" w:rsidR="009F0FA6"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CLAUSE</w:t>
      </w:r>
      <w:r w:rsidR="00A75F59">
        <w:rPr>
          <w:rFonts w:cs="Arial"/>
          <w:szCs w:val="22"/>
        </w:rPr>
        <w:t xml:space="preserve"> </w:t>
      </w:r>
      <w:r w:rsidRPr="005832C1">
        <w:rPr>
          <w:rFonts w:cs="Arial"/>
          <w:szCs w:val="22"/>
        </w:rPr>
        <w:t xml:space="preserve"> </w:t>
      </w:r>
      <w:r w:rsidR="00794A2B" w:rsidRPr="005832C1">
        <w:rPr>
          <w:rFonts w:cs="Arial"/>
          <w:szCs w:val="22"/>
        </w:rPr>
        <w:fldChar w:fldCharType="begin"/>
      </w:r>
      <w:r w:rsidR="00794A2B" w:rsidRPr="005832C1">
        <w:rPr>
          <w:rFonts w:cs="Arial"/>
          <w:szCs w:val="22"/>
        </w:rPr>
        <w:instrText xml:space="preserve"> REF _Ref169443432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3</w:t>
      </w:r>
      <w:r w:rsidR="00794A2B" w:rsidRPr="005832C1">
        <w:rPr>
          <w:rFonts w:cs="Arial"/>
          <w:szCs w:val="22"/>
        </w:rPr>
        <w:fldChar w:fldCharType="end"/>
      </w:r>
      <w:r w:rsidRPr="005832C1">
        <w:rPr>
          <w:rFonts w:cs="Arial"/>
          <w:szCs w:val="22"/>
        </w:rPr>
        <w:tab/>
        <w:t xml:space="preserve">ROLES </w:t>
      </w:r>
      <w:smartTag w:uri="urn:schemas-microsoft-com:office:smarttags" w:element="stockticker">
        <w:r w:rsidRPr="005832C1">
          <w:rPr>
            <w:rFonts w:cs="Arial"/>
            <w:szCs w:val="22"/>
          </w:rPr>
          <w:t>AND</w:t>
        </w:r>
      </w:smartTag>
      <w:r w:rsidRPr="005832C1">
        <w:rPr>
          <w:rFonts w:cs="Arial"/>
          <w:szCs w:val="22"/>
        </w:rPr>
        <w:t xml:space="preserve"> RESPONSIBILITIES OF </w:t>
      </w:r>
      <w:r w:rsidR="00A867A8" w:rsidRPr="005832C1">
        <w:rPr>
          <w:rFonts w:cs="Arial"/>
          <w:szCs w:val="22"/>
        </w:rPr>
        <w:t>TECHNOLOGY</w:t>
      </w:r>
      <w:r w:rsidRPr="005832C1">
        <w:rPr>
          <w:rFonts w:cs="Arial"/>
          <w:szCs w:val="22"/>
        </w:rPr>
        <w:t xml:space="preserve"> PARTNERS</w:t>
      </w:r>
    </w:p>
    <w:p w14:paraId="47AB71C5"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A75F59">
        <w:rPr>
          <w:rFonts w:cs="Arial"/>
          <w:szCs w:val="22"/>
        </w:rPr>
        <w:t xml:space="preserve"> </w:t>
      </w:r>
      <w:r w:rsidR="00794A2B" w:rsidRPr="005832C1">
        <w:rPr>
          <w:rFonts w:cs="Arial"/>
          <w:szCs w:val="22"/>
        </w:rPr>
        <w:fldChar w:fldCharType="begin"/>
      </w:r>
      <w:r w:rsidR="00794A2B" w:rsidRPr="005832C1">
        <w:rPr>
          <w:rFonts w:cs="Arial"/>
          <w:szCs w:val="22"/>
        </w:rPr>
        <w:instrText xml:space="preserve"> REF _Ref169443442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4</w:t>
      </w:r>
      <w:r w:rsidR="00794A2B" w:rsidRPr="005832C1">
        <w:rPr>
          <w:rFonts w:cs="Arial"/>
          <w:szCs w:val="22"/>
        </w:rPr>
        <w:fldChar w:fldCharType="end"/>
      </w:r>
      <w:r w:rsidRPr="005832C1">
        <w:rPr>
          <w:rFonts w:cs="Arial"/>
          <w:szCs w:val="22"/>
        </w:rPr>
        <w:t xml:space="preserve"> </w:t>
      </w:r>
      <w:r w:rsidRPr="005832C1">
        <w:rPr>
          <w:rFonts w:cs="Arial"/>
          <w:szCs w:val="22"/>
        </w:rPr>
        <w:tab/>
        <w:t>CONFIDENTIALITY</w:t>
      </w:r>
    </w:p>
    <w:p w14:paraId="17387267" w14:textId="77777777" w:rsidR="006A452B" w:rsidRPr="005832C1" w:rsidRDefault="006A452B" w:rsidP="00A75F59">
      <w:pPr>
        <w:pStyle w:val="Bullet"/>
        <w:tabs>
          <w:tab w:val="clear" w:pos="360"/>
          <w:tab w:val="num" w:pos="1080"/>
          <w:tab w:val="left" w:pos="2430"/>
        </w:tabs>
        <w:ind w:left="1080"/>
        <w:rPr>
          <w:rFonts w:cs="Arial"/>
          <w:szCs w:val="22"/>
        </w:rPr>
      </w:pPr>
      <w:r w:rsidRPr="005832C1">
        <w:rPr>
          <w:rFonts w:cs="Arial"/>
          <w:szCs w:val="22"/>
        </w:rPr>
        <w:t xml:space="preserve">CLAUSE  </w:t>
      </w:r>
      <w:r w:rsidR="00A75F59">
        <w:rPr>
          <w:rFonts w:cs="Arial"/>
          <w:szCs w:val="22"/>
        </w:rPr>
        <w:fldChar w:fldCharType="begin"/>
      </w:r>
      <w:r w:rsidR="00A75F59">
        <w:rPr>
          <w:rFonts w:cs="Arial"/>
          <w:szCs w:val="22"/>
        </w:rPr>
        <w:instrText xml:space="preserve"> REF _Ref169665270 \r \h </w:instrText>
      </w:r>
      <w:r w:rsidR="00A75F59" w:rsidRPr="00A75F59">
        <w:rPr>
          <w:rFonts w:cs="Arial"/>
          <w:szCs w:val="22"/>
        </w:rPr>
      </w:r>
      <w:r w:rsidR="00A75F59">
        <w:rPr>
          <w:rFonts w:cs="Arial"/>
          <w:szCs w:val="22"/>
        </w:rPr>
        <w:fldChar w:fldCharType="separate"/>
      </w:r>
      <w:r w:rsidR="00323B10">
        <w:rPr>
          <w:rFonts w:cs="Arial"/>
          <w:szCs w:val="22"/>
        </w:rPr>
        <w:t>5</w:t>
      </w:r>
      <w:r w:rsidR="00A75F59">
        <w:rPr>
          <w:rFonts w:cs="Arial"/>
          <w:szCs w:val="22"/>
        </w:rPr>
        <w:fldChar w:fldCharType="end"/>
      </w:r>
      <w:r w:rsidRPr="005832C1">
        <w:rPr>
          <w:rFonts w:cs="Arial"/>
          <w:szCs w:val="22"/>
        </w:rPr>
        <w:tab/>
      </w:r>
      <w:smartTag w:uri="urn:schemas-microsoft-com:office:smarttags" w:element="stockticker">
        <w:r w:rsidRPr="005832C1">
          <w:rPr>
            <w:rFonts w:cs="Arial"/>
            <w:szCs w:val="22"/>
          </w:rPr>
          <w:t>IPR</w:t>
        </w:r>
      </w:smartTag>
    </w:p>
    <w:p w14:paraId="6B89991B"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_Ref169443455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11</w:t>
      </w:r>
      <w:r w:rsidR="00794A2B" w:rsidRPr="005832C1">
        <w:rPr>
          <w:rFonts w:cs="Arial"/>
          <w:szCs w:val="22"/>
        </w:rPr>
        <w:fldChar w:fldCharType="end"/>
      </w:r>
      <w:r w:rsidRPr="005832C1">
        <w:rPr>
          <w:rFonts w:cs="Arial"/>
          <w:szCs w:val="22"/>
        </w:rPr>
        <w:tab/>
      </w:r>
      <w:smartTag w:uri="urn:schemas-microsoft-com:office:smarttags" w:element="stockticker">
        <w:r w:rsidRPr="005832C1">
          <w:rPr>
            <w:rFonts w:cs="Arial"/>
            <w:szCs w:val="22"/>
          </w:rPr>
          <w:t>KEY</w:t>
        </w:r>
      </w:smartTag>
      <w:r w:rsidRPr="005832C1">
        <w:rPr>
          <w:rFonts w:cs="Arial"/>
          <w:szCs w:val="22"/>
        </w:rPr>
        <w:t xml:space="preserve"> PERSONNEL</w:t>
      </w:r>
    </w:p>
    <w:p w14:paraId="18C389C9"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_Ref514731559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12</w:t>
      </w:r>
      <w:r w:rsidR="00794A2B" w:rsidRPr="005832C1">
        <w:rPr>
          <w:rFonts w:cs="Arial"/>
          <w:szCs w:val="22"/>
        </w:rPr>
        <w:fldChar w:fldCharType="end"/>
      </w:r>
      <w:r w:rsidRPr="005832C1">
        <w:rPr>
          <w:rFonts w:cs="Arial"/>
          <w:szCs w:val="22"/>
        </w:rPr>
        <w:tab/>
        <w:t>LIABILITY</w:t>
      </w:r>
    </w:p>
    <w:p w14:paraId="2089A9EE"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_Ref522538225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14</w:t>
      </w:r>
      <w:r w:rsidR="00794A2B" w:rsidRPr="005832C1">
        <w:rPr>
          <w:rFonts w:cs="Arial"/>
          <w:szCs w:val="22"/>
        </w:rPr>
        <w:fldChar w:fldCharType="end"/>
      </w:r>
      <w:r w:rsidRPr="005832C1">
        <w:rPr>
          <w:rFonts w:cs="Arial"/>
          <w:szCs w:val="22"/>
        </w:rPr>
        <w:tab/>
        <w:t>WAIVER</w:t>
      </w:r>
    </w:p>
    <w:p w14:paraId="5C48D4FE"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_Ref169443496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15</w:t>
      </w:r>
      <w:r w:rsidR="00794A2B" w:rsidRPr="005832C1">
        <w:rPr>
          <w:rFonts w:cs="Arial"/>
          <w:szCs w:val="22"/>
        </w:rPr>
        <w:fldChar w:fldCharType="end"/>
      </w:r>
      <w:r w:rsidRPr="005832C1">
        <w:rPr>
          <w:rFonts w:cs="Arial"/>
          <w:szCs w:val="22"/>
        </w:rPr>
        <w:tab/>
        <w:t>SEVERABILITY</w:t>
      </w:r>
    </w:p>
    <w:p w14:paraId="712003B0"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_Ref514744086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16</w:t>
      </w:r>
      <w:r w:rsidR="00794A2B" w:rsidRPr="005832C1">
        <w:rPr>
          <w:rFonts w:cs="Arial"/>
          <w:szCs w:val="22"/>
        </w:rPr>
        <w:fldChar w:fldCharType="end"/>
      </w:r>
      <w:r w:rsidRPr="005832C1">
        <w:rPr>
          <w:rFonts w:cs="Arial"/>
          <w:szCs w:val="22"/>
        </w:rPr>
        <w:tab/>
        <w:t>SURVIVAL</w:t>
      </w:r>
    </w:p>
    <w:p w14:paraId="743A7AF5" w14:textId="77777777" w:rsidR="003D533B" w:rsidRPr="005832C1" w:rsidRDefault="003D533B" w:rsidP="00794A2B">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_Ref522538256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17</w:t>
      </w:r>
      <w:r w:rsidR="00794A2B" w:rsidRPr="005832C1">
        <w:rPr>
          <w:rFonts w:cs="Arial"/>
          <w:szCs w:val="22"/>
        </w:rPr>
        <w:fldChar w:fldCharType="end"/>
      </w:r>
      <w:r w:rsidRPr="005832C1">
        <w:rPr>
          <w:rFonts w:cs="Arial"/>
          <w:szCs w:val="22"/>
        </w:rPr>
        <w:tab/>
        <w:t>DISPUTE RESOLUTION</w:t>
      </w:r>
    </w:p>
    <w:p w14:paraId="028C0B4F" w14:textId="77777777" w:rsidR="006A452B" w:rsidRPr="005832C1" w:rsidRDefault="003D533B" w:rsidP="0092321E">
      <w:pPr>
        <w:pStyle w:val="Bullet"/>
        <w:tabs>
          <w:tab w:val="clear" w:pos="360"/>
          <w:tab w:val="num" w:pos="1080"/>
          <w:tab w:val="left" w:pos="2430"/>
        </w:tabs>
        <w:ind w:left="1080"/>
        <w:rPr>
          <w:rFonts w:cs="Arial"/>
          <w:szCs w:val="22"/>
        </w:rPr>
      </w:pPr>
      <w:r w:rsidRPr="005832C1">
        <w:rPr>
          <w:rFonts w:cs="Arial"/>
          <w:szCs w:val="22"/>
        </w:rPr>
        <w:t xml:space="preserve">CLAUSE </w:t>
      </w:r>
      <w:r w:rsidR="00794A2B" w:rsidRPr="005832C1">
        <w:rPr>
          <w:rFonts w:cs="Arial"/>
          <w:szCs w:val="22"/>
        </w:rPr>
        <w:fldChar w:fldCharType="begin"/>
      </w:r>
      <w:r w:rsidR="00794A2B" w:rsidRPr="005832C1">
        <w:rPr>
          <w:rFonts w:cs="Arial"/>
          <w:szCs w:val="22"/>
        </w:rPr>
        <w:instrText xml:space="preserve"> REF _Ref517758785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18</w:t>
      </w:r>
      <w:r w:rsidR="00794A2B" w:rsidRPr="005832C1">
        <w:rPr>
          <w:rFonts w:cs="Arial"/>
          <w:szCs w:val="22"/>
        </w:rPr>
        <w:fldChar w:fldCharType="end"/>
      </w:r>
      <w:r w:rsidRPr="005832C1">
        <w:rPr>
          <w:rFonts w:cs="Arial"/>
          <w:szCs w:val="22"/>
        </w:rPr>
        <w:tab/>
        <w:t>NOTICES</w:t>
      </w:r>
    </w:p>
    <w:p w14:paraId="519A8461" w14:textId="77777777" w:rsidR="003D533B" w:rsidRPr="005832C1" w:rsidRDefault="003D533B" w:rsidP="0092321E">
      <w:pPr>
        <w:pStyle w:val="Bullet"/>
        <w:tabs>
          <w:tab w:val="clear" w:pos="360"/>
          <w:tab w:val="num" w:pos="1080"/>
          <w:tab w:val="left" w:pos="2430"/>
        </w:tabs>
        <w:ind w:left="1080"/>
        <w:rPr>
          <w:rFonts w:cs="Arial"/>
          <w:szCs w:val="22"/>
        </w:rPr>
      </w:pPr>
      <w:r w:rsidRPr="005832C1">
        <w:rPr>
          <w:rFonts w:cs="Arial"/>
          <w:szCs w:val="22"/>
        </w:rPr>
        <w:t xml:space="preserve">CLAUSE </w:t>
      </w:r>
      <w:r w:rsidR="0092321E" w:rsidRPr="005832C1">
        <w:rPr>
          <w:rFonts w:cs="Arial"/>
          <w:szCs w:val="22"/>
        </w:rPr>
        <w:fldChar w:fldCharType="begin"/>
      </w:r>
      <w:r w:rsidR="0092321E" w:rsidRPr="005832C1">
        <w:rPr>
          <w:rFonts w:cs="Arial"/>
          <w:szCs w:val="22"/>
        </w:rPr>
        <w:instrText xml:space="preserve"> REF _Ref169447330 \r \h </w:instrText>
      </w:r>
      <w:r w:rsidR="0092321E" w:rsidRPr="005832C1">
        <w:rPr>
          <w:rFonts w:cs="Arial"/>
          <w:szCs w:val="22"/>
        </w:rPr>
      </w:r>
      <w:r w:rsidR="005832C1">
        <w:rPr>
          <w:rFonts w:cs="Arial"/>
          <w:szCs w:val="22"/>
        </w:rPr>
        <w:instrText xml:space="preserve"> \* MERGEFORMAT </w:instrText>
      </w:r>
      <w:r w:rsidR="0092321E" w:rsidRPr="005832C1">
        <w:rPr>
          <w:rFonts w:cs="Arial"/>
          <w:szCs w:val="22"/>
        </w:rPr>
        <w:fldChar w:fldCharType="separate"/>
      </w:r>
      <w:r w:rsidR="00323B10">
        <w:rPr>
          <w:rFonts w:cs="Arial"/>
          <w:szCs w:val="22"/>
        </w:rPr>
        <w:t>20</w:t>
      </w:r>
      <w:r w:rsidR="0092321E" w:rsidRPr="005832C1">
        <w:rPr>
          <w:rFonts w:cs="Arial"/>
          <w:szCs w:val="22"/>
        </w:rPr>
        <w:fldChar w:fldCharType="end"/>
      </w:r>
      <w:r w:rsidRPr="005832C1">
        <w:rPr>
          <w:rFonts w:cs="Arial"/>
          <w:szCs w:val="22"/>
        </w:rPr>
        <w:tab/>
        <w:t>LAW</w:t>
      </w:r>
    </w:p>
    <w:p w14:paraId="2FD55D4D" w14:textId="77777777" w:rsidR="0092321E" w:rsidRPr="005832C1" w:rsidRDefault="0092321E" w:rsidP="0092321E">
      <w:pPr>
        <w:pStyle w:val="Bullet"/>
        <w:numPr>
          <w:ilvl w:val="0"/>
          <w:numId w:val="0"/>
        </w:numPr>
        <w:tabs>
          <w:tab w:val="left" w:pos="2430"/>
        </w:tabs>
        <w:ind w:left="360" w:hanging="360"/>
        <w:rPr>
          <w:rFonts w:cs="Arial"/>
          <w:szCs w:val="22"/>
        </w:rPr>
      </w:pPr>
    </w:p>
    <w:p w14:paraId="27691835" w14:textId="77777777" w:rsidR="003D533B" w:rsidRPr="005832C1" w:rsidRDefault="003D533B" w:rsidP="00FF30E8">
      <w:pPr>
        <w:pStyle w:val="Bullet"/>
        <w:numPr>
          <w:ilvl w:val="0"/>
          <w:numId w:val="0"/>
        </w:numPr>
        <w:tabs>
          <w:tab w:val="left" w:pos="2430"/>
        </w:tabs>
        <w:rPr>
          <w:rFonts w:cs="Arial"/>
          <w:szCs w:val="22"/>
        </w:rPr>
      </w:pPr>
    </w:p>
    <w:p w14:paraId="05D27CCE" w14:textId="77777777" w:rsidR="009E7BAF" w:rsidRPr="005832C1" w:rsidRDefault="009E7BAF">
      <w:pPr>
        <w:rPr>
          <w:rFonts w:cs="Arial"/>
          <w:szCs w:val="22"/>
        </w:rPr>
      </w:pPr>
    </w:p>
    <w:p w14:paraId="770A8C40" w14:textId="77777777" w:rsidR="009E7BAF" w:rsidRPr="005832C1" w:rsidRDefault="009E7BAF">
      <w:pPr>
        <w:pStyle w:val="Heading1"/>
        <w:rPr>
          <w:rFonts w:cs="Arial"/>
          <w:sz w:val="22"/>
          <w:szCs w:val="22"/>
        </w:rPr>
      </w:pPr>
      <w:bookmarkStart w:id="16" w:name="_Ref522538256"/>
      <w:r w:rsidRPr="005832C1">
        <w:rPr>
          <w:rFonts w:cs="Arial"/>
          <w:sz w:val="22"/>
          <w:szCs w:val="22"/>
        </w:rPr>
        <w:t>DISPUTE RESOLUTION</w:t>
      </w:r>
      <w:bookmarkEnd w:id="16"/>
    </w:p>
    <w:p w14:paraId="6AB373E6" w14:textId="77777777" w:rsidR="00FF30E8" w:rsidRPr="005832C1" w:rsidRDefault="00FF30E8" w:rsidP="00FF30E8"/>
    <w:p w14:paraId="01723A1E" w14:textId="77777777" w:rsidR="003358A8" w:rsidRDefault="003358A8" w:rsidP="003358A8">
      <w:pPr>
        <w:pStyle w:val="Heading2"/>
        <w:rPr>
          <w:rFonts w:cs="Arial"/>
          <w:szCs w:val="22"/>
        </w:rPr>
      </w:pPr>
      <w:bookmarkStart w:id="17" w:name="_Ref169443602"/>
      <w:r w:rsidRPr="00C56A77">
        <w:rPr>
          <w:rFonts w:cs="Arial"/>
          <w:szCs w:val="22"/>
        </w:rPr>
        <w:t>The Parties shall attempt in good faith to negotiate a settlement to any dispute between them arising out of or in connection with the Agreement within 30 (thirty) calendar days of either Party notifying the other of the dispute, such efforts shall involve the escalation of the dispute to the finance director or equivalent of each Party.</w:t>
      </w:r>
    </w:p>
    <w:p w14:paraId="162C322B" w14:textId="77777777" w:rsidR="003358A8" w:rsidRPr="00C56A77" w:rsidRDefault="003358A8" w:rsidP="003358A8">
      <w:r w:rsidRPr="00C56A77" w:rsidDel="00C56A77">
        <w:t xml:space="preserve"> </w:t>
      </w:r>
    </w:p>
    <w:p w14:paraId="388D67FA" w14:textId="77777777" w:rsidR="003358A8" w:rsidRPr="00C56A77" w:rsidRDefault="003358A8" w:rsidP="003358A8">
      <w:pPr>
        <w:pStyle w:val="Heading2"/>
        <w:rPr>
          <w:rFonts w:cs="Arial"/>
          <w:szCs w:val="22"/>
        </w:rPr>
      </w:pPr>
      <w:bookmarkStart w:id="18" w:name="_Ref169447052"/>
      <w:r w:rsidRPr="00C56A77">
        <w:rPr>
          <w:rFonts w:cs="Arial"/>
          <w:szCs w:val="22"/>
        </w:rPr>
        <w:t>Nothing in this dispute resolution procedure shall prevent the Parties from seeking an interim Court order restraining the other Party from doing any act or compelling the other Party to do any act</w:t>
      </w:r>
      <w:r>
        <w:rPr>
          <w:rFonts w:cs="Arial"/>
          <w:szCs w:val="22"/>
        </w:rPr>
        <w:t xml:space="preserve"> to prevent or stay a breach of this Agreement</w:t>
      </w:r>
      <w:r w:rsidRPr="00C56A77">
        <w:rPr>
          <w:rFonts w:cs="Arial"/>
          <w:szCs w:val="22"/>
        </w:rPr>
        <w:t>.</w:t>
      </w:r>
      <w:bookmarkEnd w:id="18"/>
    </w:p>
    <w:p w14:paraId="23DAA452" w14:textId="77777777" w:rsidR="003358A8" w:rsidRPr="00C85FC4" w:rsidRDefault="003358A8" w:rsidP="003358A8"/>
    <w:p w14:paraId="15DEAC51" w14:textId="77777777" w:rsidR="003358A8" w:rsidRPr="00C56A77" w:rsidRDefault="003358A8" w:rsidP="003358A8">
      <w:pPr>
        <w:pStyle w:val="Heading2"/>
        <w:rPr>
          <w:rFonts w:cs="Arial"/>
          <w:szCs w:val="22"/>
        </w:rPr>
      </w:pPr>
      <w:bookmarkStart w:id="19" w:name="_Ref169447076"/>
      <w:r w:rsidRPr="00C56A77">
        <w:rPr>
          <w:rFonts w:cs="Arial"/>
          <w:szCs w:val="22"/>
        </w:rPr>
        <w:t xml:space="preserve">If the dispute cannot be resolved by the Parties pursuant to Clause </w:t>
      </w:r>
      <w:r w:rsidR="00794A2B" w:rsidRPr="005832C1">
        <w:rPr>
          <w:rFonts w:cs="Arial"/>
          <w:szCs w:val="22"/>
        </w:rPr>
        <w:fldChar w:fldCharType="begin"/>
      </w:r>
      <w:r w:rsidR="00794A2B" w:rsidRPr="005832C1">
        <w:rPr>
          <w:rFonts w:cs="Arial"/>
          <w:szCs w:val="22"/>
        </w:rPr>
        <w:instrText xml:space="preserve"> REF _Ref169443602 \r \h </w:instrText>
      </w:r>
      <w:r w:rsidR="00794A2B" w:rsidRPr="005832C1">
        <w:rPr>
          <w:rFonts w:cs="Arial"/>
          <w:szCs w:val="22"/>
        </w:rPr>
      </w:r>
      <w:r w:rsidR="005832C1">
        <w:rPr>
          <w:rFonts w:cs="Arial"/>
          <w:szCs w:val="22"/>
        </w:rPr>
        <w:instrText xml:space="preserve"> \* MERGEFORMAT </w:instrText>
      </w:r>
      <w:r w:rsidR="00794A2B" w:rsidRPr="005832C1">
        <w:rPr>
          <w:rFonts w:cs="Arial"/>
          <w:szCs w:val="22"/>
        </w:rPr>
        <w:fldChar w:fldCharType="separate"/>
      </w:r>
      <w:r w:rsidR="00323B10">
        <w:rPr>
          <w:rFonts w:cs="Arial"/>
          <w:szCs w:val="22"/>
        </w:rPr>
        <w:t>17.1</w:t>
      </w:r>
      <w:r w:rsidR="00794A2B" w:rsidRPr="005832C1">
        <w:rPr>
          <w:rFonts w:cs="Arial"/>
          <w:szCs w:val="22"/>
        </w:rPr>
        <w:fldChar w:fldCharType="end"/>
      </w:r>
      <w:r w:rsidR="00A75F59">
        <w:rPr>
          <w:rFonts w:cs="Arial"/>
          <w:szCs w:val="22"/>
        </w:rPr>
        <w:t>,</w:t>
      </w:r>
      <w:r>
        <w:rPr>
          <w:rFonts w:cs="Arial"/>
          <w:szCs w:val="22"/>
        </w:rPr>
        <w:t>1</w:t>
      </w:r>
      <w:r w:rsidR="00F83E5A">
        <w:rPr>
          <w:rFonts w:cs="Arial"/>
          <w:szCs w:val="22"/>
        </w:rPr>
        <w:t>7</w:t>
      </w:r>
      <w:r>
        <w:rPr>
          <w:rFonts w:cs="Arial"/>
          <w:szCs w:val="22"/>
        </w:rPr>
        <w:t>.1</w:t>
      </w:r>
      <w:r w:rsidRPr="00C56A77">
        <w:rPr>
          <w:rFonts w:cs="Arial"/>
          <w:szCs w:val="22"/>
        </w:rPr>
        <w:t xml:space="preserve"> the dispute shall be referred to mediation </w:t>
      </w:r>
      <w:r>
        <w:rPr>
          <w:rFonts w:cs="Arial"/>
          <w:szCs w:val="22"/>
        </w:rPr>
        <w:t xml:space="preserve">in accordance with the Centre for Dispute Resolution (CEDR) Model Mediation </w:t>
      </w:r>
      <w:proofErr w:type="gramStart"/>
      <w:r>
        <w:rPr>
          <w:rFonts w:cs="Arial"/>
          <w:szCs w:val="22"/>
        </w:rPr>
        <w:t>Procedure</w:t>
      </w:r>
      <w:r w:rsidRPr="00C56A77">
        <w:rPr>
          <w:rFonts w:cs="Arial"/>
          <w:szCs w:val="22"/>
        </w:rPr>
        <w:t xml:space="preserve"> </w:t>
      </w:r>
      <w:r>
        <w:rPr>
          <w:rFonts w:cs="Arial"/>
          <w:szCs w:val="22"/>
        </w:rPr>
        <w:t>.</w:t>
      </w:r>
      <w:bookmarkEnd w:id="19"/>
      <w:proofErr w:type="gramEnd"/>
    </w:p>
    <w:p w14:paraId="1A8560B1" w14:textId="77777777" w:rsidR="003358A8" w:rsidRPr="00C56A77" w:rsidRDefault="003358A8" w:rsidP="003358A8"/>
    <w:p w14:paraId="09DB21CC" w14:textId="77777777" w:rsidR="003358A8" w:rsidRPr="00C56A77" w:rsidRDefault="003358A8" w:rsidP="003358A8">
      <w:pPr>
        <w:pStyle w:val="Heading2"/>
        <w:rPr>
          <w:rFonts w:cs="Arial"/>
          <w:szCs w:val="22"/>
        </w:rPr>
      </w:pPr>
      <w:r>
        <w:t>T</w:t>
      </w:r>
      <w:r w:rsidRPr="005832C1">
        <w:t xml:space="preserve">he </w:t>
      </w:r>
      <w:r w:rsidR="00880D04">
        <w:rPr>
          <w:rFonts w:cs="Arial"/>
          <w:szCs w:val="22"/>
        </w:rPr>
        <w:t>Parties</w:t>
      </w:r>
      <w:r>
        <w:rPr>
          <w:rFonts w:cs="Arial"/>
          <w:szCs w:val="22"/>
        </w:rPr>
        <w:t xml:space="preserve"> will use reasonable effort to ensure that the </w:t>
      </w:r>
      <w:r w:rsidRPr="00C56A77">
        <w:rPr>
          <w:rFonts w:cs="Arial"/>
          <w:szCs w:val="22"/>
        </w:rPr>
        <w:t xml:space="preserve">performance of the Agreement shall not be suspended, cease or be delayed by the reference of a dispute to mediation and </w:t>
      </w:r>
      <w:r>
        <w:rPr>
          <w:rFonts w:cs="Arial"/>
          <w:szCs w:val="22"/>
        </w:rPr>
        <w:t xml:space="preserve">to </w:t>
      </w:r>
      <w:r w:rsidRPr="00C56A77">
        <w:rPr>
          <w:rFonts w:cs="Arial"/>
          <w:szCs w:val="22"/>
        </w:rPr>
        <w:t>comply fully with the requirements of the Agreement at all times.</w:t>
      </w:r>
    </w:p>
    <w:p w14:paraId="36AC4B21" w14:textId="77777777" w:rsidR="003358A8" w:rsidRPr="00C56A77" w:rsidRDefault="003358A8" w:rsidP="003358A8"/>
    <w:p w14:paraId="0ACAF76D" w14:textId="77777777" w:rsidR="003358A8" w:rsidRPr="00C56A77" w:rsidRDefault="003358A8" w:rsidP="003358A8">
      <w:pPr>
        <w:pStyle w:val="Heading2"/>
        <w:rPr>
          <w:rFonts w:cs="Arial"/>
          <w:szCs w:val="22"/>
        </w:rPr>
      </w:pPr>
      <w:r w:rsidRPr="00C56A77">
        <w:rPr>
          <w:rFonts w:cs="Arial"/>
          <w:szCs w:val="22"/>
        </w:rPr>
        <w:t>The procedure for mediation and consequential provisions relating to mediation are as follows:</w:t>
      </w:r>
    </w:p>
    <w:p w14:paraId="2782BA2F" w14:textId="77777777" w:rsidR="003358A8" w:rsidRPr="00C85FC4" w:rsidRDefault="003358A8" w:rsidP="003358A8"/>
    <w:p w14:paraId="5D2D6FA5" w14:textId="77777777" w:rsidR="003358A8" w:rsidRPr="00C85FC4" w:rsidRDefault="003358A8" w:rsidP="003358A8">
      <w:pPr>
        <w:ind w:left="720" w:hanging="720"/>
      </w:pPr>
      <w:r w:rsidRPr="00C85FC4">
        <w:t>(a)</w:t>
      </w:r>
      <w:r w:rsidRPr="00C85FC4">
        <w:tab/>
        <w:t>A neutral adviser or mediator (</w:t>
      </w:r>
      <w:r>
        <w:t xml:space="preserve">the </w:t>
      </w:r>
      <w:r w:rsidRPr="00C85FC4">
        <w:t>“</w:t>
      </w:r>
      <w:r w:rsidRPr="00135F7D">
        <w:rPr>
          <w:b/>
        </w:rPr>
        <w:t>Mediator</w:t>
      </w:r>
      <w:r w:rsidRPr="00C85FC4">
        <w:t xml:space="preserve">”) shall be chosen by agreement between the Parties or, if they are unable to agree upon a Mediator within 14 </w:t>
      </w:r>
      <w:r>
        <w:t>(fourteen) calendar days</w:t>
      </w:r>
      <w:r w:rsidRPr="00C85FC4">
        <w:t xml:space="preserve"> or if the Mediator agreed upon is unable or unwilling to act, either Party shall within 14 </w:t>
      </w:r>
      <w:r>
        <w:t>(fourteen) calendar days</w:t>
      </w:r>
      <w:r w:rsidRPr="00C85FC4">
        <w:t xml:space="preserve"> from the date of the proposal to appoint a Mediator or within 14 </w:t>
      </w:r>
      <w:r>
        <w:t>(fourteen) calendar days</w:t>
      </w:r>
      <w:r w:rsidRPr="00C85FC4">
        <w:t xml:space="preserve"> of notice to either Party that he is unable or unwilling to act, apply to the Centre for Effective Dispute Resolution (“</w:t>
      </w:r>
      <w:r w:rsidRPr="00135F7D">
        <w:rPr>
          <w:b/>
        </w:rPr>
        <w:t>CEDR</w:t>
      </w:r>
      <w:r w:rsidRPr="00C85FC4">
        <w:t>”) to appoint a Mediator.</w:t>
      </w:r>
    </w:p>
    <w:p w14:paraId="3320ED3A" w14:textId="77777777" w:rsidR="003358A8" w:rsidRPr="00C85FC4" w:rsidRDefault="003358A8" w:rsidP="003358A8"/>
    <w:p w14:paraId="11398D36" w14:textId="77777777" w:rsidR="003358A8" w:rsidRPr="00C85FC4" w:rsidRDefault="003358A8" w:rsidP="003358A8">
      <w:pPr>
        <w:ind w:left="720" w:hanging="720"/>
      </w:pPr>
      <w:r w:rsidRPr="00C85FC4">
        <w:t>(b)</w:t>
      </w:r>
      <w:r w:rsidRPr="00C85FC4">
        <w:tab/>
        <w:t xml:space="preserve">The Parties shall within 14 </w:t>
      </w:r>
      <w:r>
        <w:t>(fourteen) calendar days</w:t>
      </w:r>
      <w:r w:rsidRPr="00C85FC4">
        <w:t xml:space="preserve">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67EAFA80" w14:textId="77777777" w:rsidR="003358A8" w:rsidRPr="00C85FC4" w:rsidRDefault="003358A8" w:rsidP="003358A8"/>
    <w:p w14:paraId="3C98EEF2" w14:textId="77777777" w:rsidR="003358A8" w:rsidRPr="00C85FC4" w:rsidRDefault="003358A8" w:rsidP="003358A8">
      <w:pPr>
        <w:ind w:left="720" w:hanging="720"/>
      </w:pPr>
      <w:r w:rsidRPr="00C85FC4">
        <w:lastRenderedPageBreak/>
        <w:t>(c)</w:t>
      </w:r>
      <w:r w:rsidRPr="00C85FC4">
        <w:tab/>
        <w:t>Unless otherwise agreed, all negotiations connected with the dispute and any settlement agreement relating to it shall be conducted in confidence and without prejudice to the rights of the Parties in any future proceedings.</w:t>
      </w:r>
    </w:p>
    <w:p w14:paraId="521389B6" w14:textId="77777777" w:rsidR="003358A8" w:rsidRPr="00C85FC4" w:rsidRDefault="003358A8" w:rsidP="003358A8"/>
    <w:p w14:paraId="5296F61D" w14:textId="77777777" w:rsidR="003358A8" w:rsidRPr="00C85FC4" w:rsidRDefault="003358A8" w:rsidP="003358A8">
      <w:pPr>
        <w:ind w:left="720" w:hanging="720"/>
      </w:pPr>
      <w:r w:rsidRPr="00C85FC4">
        <w:t>(d)</w:t>
      </w:r>
      <w:r w:rsidRPr="00C85FC4">
        <w:tab/>
        <w:t>If the Parties reach agreement on the resolution of the dispute, the agreement shall be produced in writing and shall be binding on the Parties once it is signed by their duly authorised representatives.</w:t>
      </w:r>
    </w:p>
    <w:p w14:paraId="046C9F10" w14:textId="77777777" w:rsidR="003358A8" w:rsidRPr="00C85FC4" w:rsidRDefault="003358A8" w:rsidP="003358A8"/>
    <w:p w14:paraId="561EEB33" w14:textId="77777777" w:rsidR="003358A8" w:rsidRPr="00C85FC4" w:rsidRDefault="003358A8" w:rsidP="003358A8">
      <w:pPr>
        <w:ind w:left="720" w:hanging="720"/>
      </w:pPr>
      <w:r w:rsidRPr="00C85FC4">
        <w:t>(e)</w:t>
      </w:r>
      <w:r w:rsidRPr="00C85FC4">
        <w:tab/>
        <w:t xml:space="preserve">Failing agreement, either of the Parties may invite the Mediator to provide a non-binding but informative opinion in writing.  Such an opinion shall be provided on a without prejudice basis and shall not be used in evidence in any proceedings relating to the </w:t>
      </w:r>
      <w:r>
        <w:t>A</w:t>
      </w:r>
      <w:r w:rsidRPr="00C85FC4">
        <w:t xml:space="preserve">greement without the prior written consent of </w:t>
      </w:r>
      <w:r>
        <w:t>all</w:t>
      </w:r>
      <w:r w:rsidRPr="00C85FC4">
        <w:t xml:space="preserve"> Parties.</w:t>
      </w:r>
    </w:p>
    <w:p w14:paraId="7B31DAD1" w14:textId="77777777" w:rsidR="003358A8" w:rsidRPr="00C85FC4" w:rsidRDefault="003358A8" w:rsidP="003358A8"/>
    <w:p w14:paraId="42A47538" w14:textId="77777777" w:rsidR="003358A8" w:rsidRPr="00C85FC4" w:rsidRDefault="003358A8" w:rsidP="003358A8">
      <w:pPr>
        <w:ind w:left="720" w:hanging="720"/>
      </w:pPr>
      <w:r w:rsidRPr="00C85FC4">
        <w:t>(f)</w:t>
      </w:r>
      <w:r w:rsidRPr="00C85FC4">
        <w:tab/>
        <w:t xml:space="preserve">If the Parties fail to reach agreement in the structured negotiations within 60 </w:t>
      </w:r>
      <w:r>
        <w:t>(sixty) calendar days</w:t>
      </w:r>
      <w:r w:rsidRPr="00C85FC4">
        <w:t xml:space="preserve"> of the Mediator being appointed, or such longer period as may be agreed by the Parties, then any dispute or difference between them may be referred to Court unless the dispute is referred to arbitration pursuant to the procedures set out in </w:t>
      </w:r>
      <w:r>
        <w:t>C</w:t>
      </w:r>
      <w:r w:rsidRPr="00C85FC4">
        <w:t xml:space="preserve">lause </w:t>
      </w:r>
      <w:r>
        <w:t>1</w:t>
      </w:r>
      <w:r w:rsidR="00F83E5A">
        <w:t>7</w:t>
      </w:r>
      <w:r w:rsidRPr="00C85FC4">
        <w:t>.</w:t>
      </w:r>
      <w:r w:rsidR="00F83E5A">
        <w:t>6</w:t>
      </w:r>
    </w:p>
    <w:p w14:paraId="3A31B166" w14:textId="77777777" w:rsidR="003358A8" w:rsidRPr="00C85FC4" w:rsidRDefault="003358A8" w:rsidP="003358A8"/>
    <w:p w14:paraId="1F6F578B" w14:textId="77777777" w:rsidR="003358A8" w:rsidRPr="00C85FC4" w:rsidRDefault="003358A8" w:rsidP="003358A8">
      <w:pPr>
        <w:ind w:left="720" w:hanging="720"/>
      </w:pPr>
      <w:r w:rsidRPr="00C56A77" w:rsidDel="00F1060F">
        <w:rPr>
          <w:rFonts w:cs="Arial"/>
          <w:szCs w:val="22"/>
        </w:rPr>
        <w:t xml:space="preserve"> </w:t>
      </w:r>
      <w:r>
        <w:rPr>
          <w:rFonts w:cs="Arial"/>
          <w:szCs w:val="22"/>
        </w:rPr>
        <w:t>1</w:t>
      </w:r>
      <w:r w:rsidR="0063287D">
        <w:rPr>
          <w:rFonts w:cs="Arial"/>
          <w:szCs w:val="22"/>
        </w:rPr>
        <w:t>7</w:t>
      </w:r>
      <w:r>
        <w:rPr>
          <w:rFonts w:cs="Arial"/>
          <w:szCs w:val="22"/>
        </w:rPr>
        <w:t>.6</w:t>
      </w:r>
      <w:r>
        <w:rPr>
          <w:rFonts w:cs="Arial"/>
          <w:szCs w:val="22"/>
        </w:rPr>
        <w:tab/>
      </w:r>
      <w:r>
        <w:t xml:space="preserve">If mediation fails to resolve the dispute, </w:t>
      </w:r>
      <w:r w:rsidRPr="00E734B4">
        <w:t xml:space="preserve">any of the disputing </w:t>
      </w:r>
      <w:r w:rsidR="00880D04">
        <w:t>Parties</w:t>
      </w:r>
      <w:r w:rsidRPr="00C85FC4">
        <w:t xml:space="preserve"> may serve a notice on the </w:t>
      </w:r>
      <w:r>
        <w:t xml:space="preserve">other </w:t>
      </w:r>
      <w:r w:rsidR="00880D04">
        <w:t>Party</w:t>
      </w:r>
      <w:r>
        <w:t>(s)</w:t>
      </w:r>
      <w:r w:rsidRPr="00C85FC4">
        <w:t xml:space="preserve"> </w:t>
      </w:r>
      <w:r>
        <w:t xml:space="preserve">in dispute </w:t>
      </w:r>
      <w:r w:rsidRPr="00C85FC4">
        <w:t xml:space="preserve">requiring the dispute to be referred to and resolved by arbitration in accordance with the provisions of </w:t>
      </w:r>
      <w:r>
        <w:t>C</w:t>
      </w:r>
      <w:r w:rsidRPr="00C85FC4">
        <w:t xml:space="preserve">lause </w:t>
      </w:r>
      <w:r>
        <w:t>1</w:t>
      </w:r>
      <w:r w:rsidR="0063287D">
        <w:t>7</w:t>
      </w:r>
      <w:r>
        <w:t>.7</w:t>
      </w:r>
      <w:r w:rsidRPr="00C85FC4">
        <w:t>.</w:t>
      </w:r>
    </w:p>
    <w:p w14:paraId="0D7E3FE6" w14:textId="77777777" w:rsidR="003358A8" w:rsidRPr="00C85FC4" w:rsidRDefault="003358A8" w:rsidP="003358A8"/>
    <w:p w14:paraId="3F660A36" w14:textId="77777777" w:rsidR="003358A8" w:rsidRPr="00C85FC4" w:rsidRDefault="003358A8" w:rsidP="003358A8"/>
    <w:p w14:paraId="48A2812C" w14:textId="77777777" w:rsidR="003358A8" w:rsidRPr="00C56A77" w:rsidRDefault="003358A8" w:rsidP="003358A8">
      <w:pPr>
        <w:pStyle w:val="Heading2"/>
        <w:numPr>
          <w:ilvl w:val="1"/>
          <w:numId w:val="7"/>
        </w:numPr>
        <w:rPr>
          <w:rFonts w:cs="Arial"/>
          <w:szCs w:val="22"/>
        </w:rPr>
      </w:pPr>
      <w:r w:rsidRPr="00C56A77">
        <w:rPr>
          <w:rFonts w:cs="Arial"/>
          <w:szCs w:val="22"/>
        </w:rPr>
        <w:t xml:space="preserve">In the event that any arbitration proceedings are commenced pursuant to clause </w:t>
      </w:r>
      <w:r>
        <w:rPr>
          <w:rFonts w:cs="Arial"/>
          <w:szCs w:val="22"/>
        </w:rPr>
        <w:t>1</w:t>
      </w:r>
      <w:r w:rsidR="0063287D">
        <w:rPr>
          <w:rFonts w:cs="Arial"/>
          <w:szCs w:val="22"/>
        </w:rPr>
        <w:t>7</w:t>
      </w:r>
      <w:r>
        <w:rPr>
          <w:rFonts w:cs="Arial"/>
          <w:szCs w:val="22"/>
        </w:rPr>
        <w:t>.</w:t>
      </w:r>
      <w:r w:rsidR="0063287D">
        <w:rPr>
          <w:rFonts w:cs="Arial"/>
          <w:szCs w:val="22"/>
        </w:rPr>
        <w:t>6</w:t>
      </w:r>
      <w:r w:rsidRPr="00C56A77">
        <w:rPr>
          <w:rFonts w:cs="Arial"/>
          <w:szCs w:val="22"/>
        </w:rPr>
        <w:t>, the following provisions shall apply:</w:t>
      </w:r>
    </w:p>
    <w:p w14:paraId="1D4260BC" w14:textId="77777777" w:rsidR="003358A8" w:rsidRPr="00C85FC4" w:rsidRDefault="003358A8" w:rsidP="003358A8"/>
    <w:p w14:paraId="1685C76B" w14:textId="77777777" w:rsidR="003358A8" w:rsidRPr="00C85FC4" w:rsidRDefault="003358A8" w:rsidP="003358A8">
      <w:r w:rsidRPr="00C85FC4">
        <w:t>(a)</w:t>
      </w:r>
      <w:r w:rsidRPr="00C85FC4">
        <w:tab/>
        <w:t>the arbitration shall be governed by the provisions of the Arbitration Act 1996;</w:t>
      </w:r>
    </w:p>
    <w:p w14:paraId="2540136A" w14:textId="77777777" w:rsidR="003358A8" w:rsidRPr="00C85FC4" w:rsidRDefault="003358A8" w:rsidP="003358A8"/>
    <w:p w14:paraId="26357E2F" w14:textId="77777777" w:rsidR="003358A8" w:rsidRPr="00C85FC4" w:rsidRDefault="003358A8" w:rsidP="003358A8">
      <w:pPr>
        <w:ind w:left="720" w:hanging="720"/>
      </w:pPr>
      <w:r w:rsidRPr="00C85FC4">
        <w:t>(b)</w:t>
      </w:r>
      <w:r w:rsidRPr="00C85FC4">
        <w:tab/>
        <w:t xml:space="preserve">the </w:t>
      </w:r>
      <w:r w:rsidR="00880D04">
        <w:t>Parties</w:t>
      </w:r>
      <w:r>
        <w:t xml:space="preserve"> in dispute </w:t>
      </w:r>
      <w:r w:rsidRPr="00C85FC4">
        <w:t xml:space="preserve">shall give a written notice of arbitration to the </w:t>
      </w:r>
      <w:r>
        <w:t xml:space="preserve">remaining </w:t>
      </w:r>
      <w:r w:rsidR="00880D04">
        <w:t>Parties</w:t>
      </w:r>
      <w:r w:rsidRPr="00C85FC4">
        <w:t xml:space="preserve"> (the “</w:t>
      </w:r>
      <w:r w:rsidRPr="00703568">
        <w:rPr>
          <w:b/>
        </w:rPr>
        <w:t>Arbitration Notice</w:t>
      </w:r>
      <w:r w:rsidRPr="00C85FC4">
        <w:t>”)</w:t>
      </w:r>
      <w:r w:rsidRPr="00C85FC4">
        <w:rPr>
          <w:bCs/>
        </w:rPr>
        <w:t xml:space="preserve"> </w:t>
      </w:r>
      <w:r w:rsidRPr="00C85FC4">
        <w:t>stating:</w:t>
      </w:r>
    </w:p>
    <w:p w14:paraId="6D369F26" w14:textId="77777777" w:rsidR="003358A8" w:rsidRPr="00C85FC4" w:rsidRDefault="003358A8" w:rsidP="003358A8"/>
    <w:p w14:paraId="638458FB" w14:textId="77777777" w:rsidR="003358A8" w:rsidRPr="00C85FC4" w:rsidRDefault="003358A8" w:rsidP="003358A8">
      <w:pPr>
        <w:ind w:left="720" w:firstLine="720"/>
      </w:pPr>
      <w:r w:rsidRPr="00C85FC4">
        <w:t>(i)</w:t>
      </w:r>
      <w:r w:rsidRPr="00C85FC4">
        <w:tab/>
        <w:t>that the dispute is referred to arbitration; and</w:t>
      </w:r>
    </w:p>
    <w:p w14:paraId="67568FD7" w14:textId="77777777" w:rsidR="003358A8" w:rsidRPr="00C85FC4" w:rsidRDefault="003358A8" w:rsidP="003358A8"/>
    <w:p w14:paraId="7ED91234" w14:textId="77777777" w:rsidR="003358A8" w:rsidRPr="00C85FC4" w:rsidRDefault="003358A8" w:rsidP="003358A8">
      <w:pPr>
        <w:ind w:left="720" w:firstLine="720"/>
      </w:pPr>
      <w:r w:rsidRPr="00C85FC4">
        <w:t>(ii)</w:t>
      </w:r>
      <w:r w:rsidRPr="00C85FC4">
        <w:tab/>
        <w:t>providing details of the issues to be resolved;</w:t>
      </w:r>
    </w:p>
    <w:p w14:paraId="689C52B1" w14:textId="77777777" w:rsidR="003358A8" w:rsidRPr="00C85FC4" w:rsidRDefault="003358A8" w:rsidP="003358A8"/>
    <w:p w14:paraId="501D4F9A" w14:textId="77777777" w:rsidR="003358A8" w:rsidRPr="00C85FC4" w:rsidRDefault="003358A8" w:rsidP="003358A8">
      <w:pPr>
        <w:ind w:left="720" w:hanging="720"/>
      </w:pPr>
      <w:r w:rsidRPr="00C85FC4">
        <w:t>(c)</w:t>
      </w:r>
      <w:r w:rsidRPr="00C85FC4">
        <w:tab/>
      </w:r>
      <w:r w:rsidRPr="00E734B4">
        <w:t>the London Court of International Arbitration (“</w:t>
      </w:r>
      <w:r w:rsidRPr="00E734B4">
        <w:rPr>
          <w:b/>
        </w:rPr>
        <w:t>LCIA</w:t>
      </w:r>
      <w:r w:rsidRPr="00E734B4">
        <w:t xml:space="preserve">”) procedural rules in force at the date that the dispute was referred to arbitration in accordance with Clause </w:t>
      </w:r>
      <w:r w:rsidR="0063287D">
        <w:t xml:space="preserve">17.6 </w:t>
      </w:r>
      <w:r w:rsidRPr="00E734B4">
        <w:t>(b) shall be applied and are deemed to be incorporated by reference to this Agreement and the decision of the arbitrator shall be binding on the Parties in the absence of any material failure to comply with such rules;</w:t>
      </w:r>
    </w:p>
    <w:p w14:paraId="0F83B817" w14:textId="77777777" w:rsidR="003358A8" w:rsidRPr="00C85FC4" w:rsidRDefault="003358A8" w:rsidP="003358A8"/>
    <w:p w14:paraId="4B3A0878" w14:textId="77777777" w:rsidR="003358A8" w:rsidRPr="00C85FC4" w:rsidRDefault="003358A8" w:rsidP="003358A8">
      <w:r w:rsidRPr="00C85FC4">
        <w:t xml:space="preserve">(d) </w:t>
      </w:r>
      <w:r w:rsidRPr="00C85FC4">
        <w:tab/>
        <w:t>the tribunal shall consist of a sole arbitrator to be agreed by the Parties;</w:t>
      </w:r>
    </w:p>
    <w:p w14:paraId="0C63D3B1" w14:textId="77777777" w:rsidR="003358A8" w:rsidRPr="00C85FC4" w:rsidRDefault="003358A8" w:rsidP="003358A8"/>
    <w:p w14:paraId="6CBCD695" w14:textId="77777777" w:rsidR="003358A8" w:rsidRPr="00C85FC4" w:rsidRDefault="003358A8" w:rsidP="003358A8">
      <w:pPr>
        <w:ind w:left="720" w:hanging="720"/>
      </w:pPr>
      <w:r w:rsidRPr="00C85FC4">
        <w:t>(e)</w:t>
      </w:r>
      <w:r w:rsidRPr="00C85FC4">
        <w:tab/>
        <w:t xml:space="preserve">if the Parties fail to agree the appointment of the arbitrator within 10 (ten) </w:t>
      </w:r>
      <w:r>
        <w:t>calendar days</w:t>
      </w:r>
      <w:r w:rsidRPr="00C85FC4">
        <w:t xml:space="preserve"> of the Arbitration Notice being issued by the </w:t>
      </w:r>
      <w:r w:rsidR="00880D04">
        <w:t>Parties</w:t>
      </w:r>
      <w:r w:rsidRPr="00C85FC4">
        <w:t xml:space="preserve"> under </w:t>
      </w:r>
      <w:r>
        <w:t xml:space="preserve">Clause </w:t>
      </w:r>
      <w:r w:rsidR="00B71544">
        <w:t>17.7</w:t>
      </w:r>
      <w:r w:rsidRPr="00C85FC4">
        <w:t>(b) or if the person appointed is unable or unwilling to act, the arbitrator shall be appointed by the LCIA;</w:t>
      </w:r>
    </w:p>
    <w:p w14:paraId="2381158E" w14:textId="77777777" w:rsidR="003358A8" w:rsidRPr="00C85FC4" w:rsidRDefault="003358A8" w:rsidP="003358A8"/>
    <w:p w14:paraId="2A24B324" w14:textId="77777777" w:rsidR="003358A8" w:rsidRDefault="003358A8" w:rsidP="003358A8">
      <w:pPr>
        <w:ind w:left="720" w:hanging="720"/>
      </w:pPr>
      <w:r w:rsidRPr="00C85FC4">
        <w:t xml:space="preserve">(f)  </w:t>
      </w:r>
      <w:r w:rsidRPr="00C85FC4">
        <w:tab/>
        <w:t xml:space="preserve">the arbitration proceedings shall take place in </w:t>
      </w:r>
      <w:smartTag w:uri="urn:schemas-microsoft-com:office:smarttags" w:element="City">
        <w:smartTag w:uri="urn:schemas-microsoft-com:office:smarttags" w:element="place">
          <w:r w:rsidRPr="00C85FC4">
            <w:t>London</w:t>
          </w:r>
        </w:smartTag>
      </w:smartTag>
      <w:r w:rsidRPr="00C85FC4">
        <w:t xml:space="preserve"> and in the English language; and </w:t>
      </w:r>
    </w:p>
    <w:p w14:paraId="5CF93BA7" w14:textId="77777777" w:rsidR="003358A8" w:rsidRDefault="003358A8" w:rsidP="003358A8">
      <w:pPr>
        <w:ind w:left="720" w:hanging="720"/>
      </w:pPr>
    </w:p>
    <w:p w14:paraId="60724BC2" w14:textId="77777777" w:rsidR="003358A8" w:rsidRDefault="003358A8" w:rsidP="003358A8">
      <w:pPr>
        <w:numPr>
          <w:ilvl w:val="0"/>
          <w:numId w:val="6"/>
        </w:numPr>
      </w:pPr>
      <w:r w:rsidRPr="00C85FC4">
        <w:t>the arbitration proceedings shall be governed by, and interpretations made in accordance with, English law.</w:t>
      </w:r>
    </w:p>
    <w:p w14:paraId="1BD1465E" w14:textId="77777777" w:rsidR="003358A8" w:rsidRDefault="003358A8" w:rsidP="003358A8"/>
    <w:p w14:paraId="46854569" w14:textId="77777777" w:rsidR="003358A8" w:rsidRDefault="003358A8" w:rsidP="003358A8">
      <w:pPr>
        <w:ind w:left="720" w:hanging="720"/>
        <w:rPr>
          <w:rFonts w:cs="Arial"/>
          <w:szCs w:val="22"/>
        </w:rPr>
      </w:pPr>
      <w:r>
        <w:rPr>
          <w:rFonts w:cs="Arial"/>
          <w:szCs w:val="22"/>
        </w:rPr>
        <w:t>1</w:t>
      </w:r>
      <w:r w:rsidR="0063287D">
        <w:rPr>
          <w:rFonts w:cs="Arial"/>
          <w:szCs w:val="22"/>
        </w:rPr>
        <w:t>7</w:t>
      </w:r>
      <w:r>
        <w:rPr>
          <w:rFonts w:cs="Arial"/>
          <w:szCs w:val="22"/>
        </w:rPr>
        <w:t>.8</w:t>
      </w:r>
      <w:r>
        <w:rPr>
          <w:rFonts w:cs="Arial"/>
          <w:szCs w:val="22"/>
        </w:rPr>
        <w:tab/>
      </w:r>
      <w:r w:rsidRPr="00C56A77">
        <w:rPr>
          <w:rFonts w:cs="Arial"/>
          <w:szCs w:val="22"/>
        </w:rPr>
        <w:t xml:space="preserve">the </w:t>
      </w:r>
      <w:r w:rsidR="00880D04">
        <w:rPr>
          <w:rFonts w:cs="Arial"/>
          <w:szCs w:val="22"/>
        </w:rPr>
        <w:t>Parties</w:t>
      </w:r>
      <w:r w:rsidRPr="00C56A77">
        <w:rPr>
          <w:rFonts w:cs="Arial"/>
          <w:szCs w:val="22"/>
        </w:rPr>
        <w:t xml:space="preserve"> shall not institute court proceedings until the procedures set out in Clauses 1</w:t>
      </w:r>
      <w:r w:rsidR="0063287D">
        <w:rPr>
          <w:rFonts w:cs="Arial"/>
          <w:szCs w:val="22"/>
        </w:rPr>
        <w:t>7</w:t>
      </w:r>
      <w:r>
        <w:rPr>
          <w:rFonts w:cs="Arial"/>
          <w:szCs w:val="22"/>
        </w:rPr>
        <w:t>.1, 1</w:t>
      </w:r>
      <w:r w:rsidR="0063287D">
        <w:rPr>
          <w:rFonts w:cs="Arial"/>
          <w:szCs w:val="22"/>
        </w:rPr>
        <w:t>7</w:t>
      </w:r>
      <w:r>
        <w:rPr>
          <w:rFonts w:cs="Arial"/>
          <w:szCs w:val="22"/>
        </w:rPr>
        <w:t>.5 and 1</w:t>
      </w:r>
      <w:r w:rsidR="0063287D">
        <w:rPr>
          <w:rFonts w:cs="Arial"/>
          <w:szCs w:val="22"/>
        </w:rPr>
        <w:t>7</w:t>
      </w:r>
      <w:r>
        <w:rPr>
          <w:rFonts w:cs="Arial"/>
          <w:szCs w:val="22"/>
        </w:rPr>
        <w:t xml:space="preserve">.7 have been completed </w:t>
      </w:r>
    </w:p>
    <w:p w14:paraId="01C4AF01" w14:textId="77777777" w:rsidR="003358A8" w:rsidRPr="00C85FC4" w:rsidRDefault="003358A8" w:rsidP="003358A8">
      <w:pPr>
        <w:ind w:left="720" w:hanging="720"/>
      </w:pPr>
      <w:r w:rsidRPr="00C85FC4">
        <w:lastRenderedPageBreak/>
        <w:t>(a</w:t>
      </w:r>
      <w:r w:rsidRPr="00666DBC">
        <w:t xml:space="preserve">) </w:t>
      </w:r>
      <w:r w:rsidRPr="00666DBC">
        <w:tab/>
        <w:t xml:space="preserve">if the one of the </w:t>
      </w:r>
      <w:r w:rsidR="00880D04">
        <w:t>Partie</w:t>
      </w:r>
      <w:r w:rsidRPr="00666DBC">
        <w:t xml:space="preserve">s in dispute intends to commence court proceedings, it shall serve written notice on </w:t>
      </w:r>
      <w:r w:rsidR="00880D04">
        <w:t>the Lead Partner</w:t>
      </w:r>
      <w:r w:rsidRPr="00666DBC">
        <w:t xml:space="preserve"> of its intentions</w:t>
      </w:r>
      <w:r>
        <w:t xml:space="preserve">, who shall send written notice to the remaining </w:t>
      </w:r>
      <w:r w:rsidR="00880D04">
        <w:t>Parties</w:t>
      </w:r>
      <w:r>
        <w:t xml:space="preserve">. </w:t>
      </w:r>
    </w:p>
    <w:bookmarkEnd w:id="17"/>
    <w:p w14:paraId="717A7561" w14:textId="77777777" w:rsidR="00FF30E8" w:rsidRPr="005832C1" w:rsidRDefault="00FF30E8" w:rsidP="00FF30E8">
      <w:pPr>
        <w:pStyle w:val="LineAfterHeading"/>
      </w:pPr>
    </w:p>
    <w:p w14:paraId="01F5F70A" w14:textId="77777777" w:rsidR="009E7BAF" w:rsidRPr="005832C1" w:rsidRDefault="009E7BAF">
      <w:pPr>
        <w:pStyle w:val="LineAfterHeading"/>
        <w:rPr>
          <w:rFonts w:cs="Arial"/>
          <w:szCs w:val="22"/>
        </w:rPr>
      </w:pPr>
    </w:p>
    <w:p w14:paraId="5412FB4C" w14:textId="77777777" w:rsidR="009E7BAF" w:rsidRPr="005832C1" w:rsidRDefault="009E7BAF">
      <w:pPr>
        <w:pStyle w:val="Heading1"/>
        <w:rPr>
          <w:rFonts w:cs="Arial"/>
          <w:sz w:val="22"/>
          <w:szCs w:val="22"/>
        </w:rPr>
      </w:pPr>
      <w:bookmarkStart w:id="20" w:name="_Ref514771768"/>
      <w:bookmarkStart w:id="21" w:name="_Ref517758785"/>
      <w:r w:rsidRPr="005832C1">
        <w:rPr>
          <w:rFonts w:cs="Arial"/>
          <w:sz w:val="22"/>
          <w:szCs w:val="22"/>
        </w:rPr>
        <w:t>NOTICES</w:t>
      </w:r>
      <w:bookmarkEnd w:id="21"/>
    </w:p>
    <w:p w14:paraId="773F6315" w14:textId="77777777" w:rsidR="009E7BAF" w:rsidRPr="005832C1" w:rsidRDefault="009E7BAF">
      <w:pPr>
        <w:pStyle w:val="LineAfterHeading"/>
        <w:rPr>
          <w:rFonts w:cs="Arial"/>
          <w:szCs w:val="22"/>
        </w:rPr>
      </w:pPr>
    </w:p>
    <w:p w14:paraId="55C9109E" w14:textId="77777777" w:rsidR="009E7BAF" w:rsidRPr="005832C1" w:rsidRDefault="009E7BAF">
      <w:pPr>
        <w:pStyle w:val="Heading2"/>
        <w:rPr>
          <w:rFonts w:cs="Arial"/>
          <w:szCs w:val="22"/>
        </w:rPr>
      </w:pPr>
      <w:r w:rsidRPr="005832C1">
        <w:rPr>
          <w:rFonts w:cs="Arial"/>
          <w:szCs w:val="22"/>
        </w:rPr>
        <w:t xml:space="preserve">Any notice or other document required to be given under this Agreement shall be provided in writing and signed by or on behalf of a duly authorised officer of the </w:t>
      </w:r>
      <w:r w:rsidR="00C52EBA" w:rsidRPr="005832C1">
        <w:rPr>
          <w:rFonts w:cs="Arial"/>
          <w:szCs w:val="22"/>
        </w:rPr>
        <w:t>Party</w:t>
      </w:r>
      <w:r w:rsidRPr="005832C1">
        <w:rPr>
          <w:rFonts w:cs="Arial"/>
          <w:szCs w:val="22"/>
        </w:rPr>
        <w:t xml:space="preserve">.  Delivery of the notice may be by registered or recorded post, facsimile transmission or other means of telecommunication in permanent written form to the address of the intended recipient </w:t>
      </w:r>
      <w:r w:rsidR="00C52EBA" w:rsidRPr="005832C1">
        <w:rPr>
          <w:rFonts w:cs="Arial"/>
          <w:szCs w:val="22"/>
        </w:rPr>
        <w:t>Party</w:t>
      </w:r>
      <w:r w:rsidRPr="005832C1">
        <w:rPr>
          <w:rFonts w:cs="Arial"/>
          <w:szCs w:val="22"/>
        </w:rPr>
        <w:t xml:space="preserve"> at the address given below.  The notice will be assumed to have arrived on the next working day, or 2 </w:t>
      </w:r>
      <w:r w:rsidR="00135F7D" w:rsidRPr="005832C1">
        <w:rPr>
          <w:rFonts w:cs="Arial"/>
          <w:szCs w:val="22"/>
        </w:rPr>
        <w:t xml:space="preserve">(two) </w:t>
      </w:r>
      <w:r w:rsidRPr="005832C1">
        <w:rPr>
          <w:rFonts w:cs="Arial"/>
          <w:szCs w:val="22"/>
        </w:rPr>
        <w:t>working days after the date of posting if sent by mail.</w:t>
      </w:r>
    </w:p>
    <w:p w14:paraId="1D8F5E22" w14:textId="77777777" w:rsidR="009E7BAF" w:rsidRPr="005832C1" w:rsidRDefault="009E7BAF">
      <w:pPr>
        <w:pStyle w:val="LineAfterHeading"/>
        <w:keepNext w:val="0"/>
        <w:rPr>
          <w:rFonts w:cs="Arial"/>
          <w:szCs w:val="22"/>
        </w:rPr>
      </w:pPr>
    </w:p>
    <w:p w14:paraId="201B04F0" w14:textId="77777777" w:rsidR="009E7BAF" w:rsidRPr="005832C1" w:rsidRDefault="009E7BAF">
      <w:pPr>
        <w:ind w:left="720"/>
        <w:rPr>
          <w:rFonts w:cs="Arial"/>
          <w:szCs w:val="22"/>
        </w:rPr>
      </w:pPr>
    </w:p>
    <w:p w14:paraId="479922B6" w14:textId="77777777" w:rsidR="009E7BAF" w:rsidRPr="005832C1" w:rsidRDefault="009E7BAF">
      <w:pPr>
        <w:keepNext/>
        <w:keepLines/>
        <w:ind w:left="720"/>
        <w:rPr>
          <w:rFonts w:cs="Arial"/>
          <w:szCs w:val="22"/>
        </w:rPr>
      </w:pPr>
      <w:r w:rsidRPr="005832C1">
        <w:rPr>
          <w:rFonts w:cs="Arial"/>
          <w:szCs w:val="22"/>
        </w:rPr>
        <w:t>The addresses for notification are:</w:t>
      </w:r>
    </w:p>
    <w:p w14:paraId="58D56A72" w14:textId="77777777" w:rsidR="009E7BAF" w:rsidRPr="005832C1" w:rsidRDefault="009E7BAF">
      <w:pPr>
        <w:keepNext/>
        <w:keepLines/>
        <w:ind w:left="720"/>
        <w:rPr>
          <w:rFonts w:cs="Arial"/>
          <w:szCs w:val="22"/>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5811"/>
      </w:tblGrid>
      <w:tr w:rsidR="009E7BAF" w:rsidRPr="00B66992" w14:paraId="2FDA2B6A" w14:textId="77777777" w:rsidTr="00D20D90">
        <w:tblPrEx>
          <w:tblCellMar>
            <w:top w:w="0" w:type="dxa"/>
            <w:bottom w:w="0" w:type="dxa"/>
          </w:tblCellMar>
        </w:tblPrEx>
        <w:trPr>
          <w:cantSplit/>
          <w:trHeight w:hRule="exact" w:val="1294"/>
        </w:trPr>
        <w:tc>
          <w:tcPr>
            <w:tcW w:w="3545" w:type="dxa"/>
          </w:tcPr>
          <w:p w14:paraId="0E617873" w14:textId="77777777" w:rsidR="00B66992" w:rsidRPr="005832C1" w:rsidRDefault="00B66992" w:rsidP="00AC358F">
            <w:pPr>
              <w:keepNext/>
              <w:keepLines/>
              <w:jc w:val="left"/>
              <w:rPr>
                <w:rFonts w:cs="Arial"/>
                <w:szCs w:val="22"/>
              </w:rPr>
            </w:pPr>
          </w:p>
        </w:tc>
        <w:tc>
          <w:tcPr>
            <w:tcW w:w="5811" w:type="dxa"/>
          </w:tcPr>
          <w:p w14:paraId="4C568FDF" w14:textId="77777777" w:rsidR="00B66992" w:rsidRPr="00910905" w:rsidRDefault="00B66992">
            <w:pPr>
              <w:keepNext/>
              <w:keepLines/>
              <w:jc w:val="left"/>
              <w:rPr>
                <w:rFonts w:cs="Arial"/>
                <w:i/>
                <w:szCs w:val="22"/>
                <w:u w:val="single"/>
              </w:rPr>
            </w:pPr>
          </w:p>
        </w:tc>
      </w:tr>
      <w:tr w:rsidR="009E7BAF" w:rsidRPr="00B66992" w14:paraId="49481F19" w14:textId="77777777" w:rsidTr="00D20D90">
        <w:tblPrEx>
          <w:tblCellMar>
            <w:top w:w="0" w:type="dxa"/>
            <w:bottom w:w="0" w:type="dxa"/>
          </w:tblCellMar>
        </w:tblPrEx>
        <w:trPr>
          <w:cantSplit/>
          <w:trHeight w:hRule="exact" w:val="1283"/>
        </w:trPr>
        <w:tc>
          <w:tcPr>
            <w:tcW w:w="3545" w:type="dxa"/>
          </w:tcPr>
          <w:p w14:paraId="5FC04D55" w14:textId="77777777" w:rsidR="00B66992" w:rsidRPr="00B66992" w:rsidRDefault="00B66992">
            <w:pPr>
              <w:keepNext/>
              <w:keepLines/>
              <w:jc w:val="left"/>
              <w:rPr>
                <w:rStyle w:val="LineAfterHeading"/>
                <w:rFonts w:cs="Arial"/>
                <w:szCs w:val="22"/>
              </w:rPr>
            </w:pPr>
          </w:p>
        </w:tc>
        <w:tc>
          <w:tcPr>
            <w:tcW w:w="5811" w:type="dxa"/>
          </w:tcPr>
          <w:p w14:paraId="6F63AF2F" w14:textId="77777777" w:rsidR="0082192F" w:rsidRPr="00681DC1" w:rsidRDefault="0082192F" w:rsidP="0082192F">
            <w:pPr>
              <w:keepNext/>
              <w:keepLines/>
              <w:jc w:val="left"/>
              <w:rPr>
                <w:rFonts w:cs="Arial"/>
                <w:szCs w:val="22"/>
              </w:rPr>
            </w:pPr>
          </w:p>
          <w:p w14:paraId="5E44A132" w14:textId="77777777" w:rsidR="00212C59" w:rsidRPr="00681DC1" w:rsidRDefault="00212C59" w:rsidP="0082192F">
            <w:pPr>
              <w:keepNext/>
              <w:keepLines/>
              <w:jc w:val="left"/>
              <w:rPr>
                <w:rFonts w:cs="Arial"/>
                <w:szCs w:val="22"/>
              </w:rPr>
            </w:pPr>
          </w:p>
          <w:p w14:paraId="09E8F693" w14:textId="77777777" w:rsidR="005D6F8E" w:rsidRPr="00B66992" w:rsidRDefault="005D6F8E" w:rsidP="005D6F8E">
            <w:pPr>
              <w:keepNext/>
              <w:keepLines/>
              <w:jc w:val="left"/>
              <w:rPr>
                <w:rFonts w:cs="Arial"/>
                <w:szCs w:val="22"/>
              </w:rPr>
            </w:pPr>
          </w:p>
        </w:tc>
      </w:tr>
      <w:tr w:rsidR="00DE0E3D" w:rsidRPr="00B66992" w14:paraId="373680D3" w14:textId="77777777" w:rsidTr="00D20D90">
        <w:tblPrEx>
          <w:tblCellMar>
            <w:top w:w="0" w:type="dxa"/>
            <w:bottom w:w="0" w:type="dxa"/>
          </w:tblCellMar>
        </w:tblPrEx>
        <w:trPr>
          <w:cantSplit/>
          <w:trHeight w:hRule="exact" w:val="1312"/>
        </w:trPr>
        <w:tc>
          <w:tcPr>
            <w:tcW w:w="3545" w:type="dxa"/>
          </w:tcPr>
          <w:p w14:paraId="6EDDD6AC" w14:textId="77777777" w:rsidR="006C4C0A" w:rsidRPr="00B66992" w:rsidRDefault="006C4C0A">
            <w:pPr>
              <w:keepNext/>
              <w:keepLines/>
              <w:jc w:val="left"/>
              <w:rPr>
                <w:rStyle w:val="LineAfterHeading"/>
                <w:rFonts w:cs="Arial"/>
                <w:szCs w:val="22"/>
              </w:rPr>
            </w:pPr>
          </w:p>
        </w:tc>
        <w:tc>
          <w:tcPr>
            <w:tcW w:w="5811" w:type="dxa"/>
            <w:vAlign w:val="center"/>
          </w:tcPr>
          <w:p w14:paraId="4F818775" w14:textId="77777777" w:rsidR="006C4C0A" w:rsidRPr="00B66992" w:rsidRDefault="006C4C0A" w:rsidP="00AC358F">
            <w:pPr>
              <w:rPr>
                <w:rFonts w:cs="Arial"/>
                <w:szCs w:val="22"/>
              </w:rPr>
            </w:pPr>
          </w:p>
        </w:tc>
      </w:tr>
      <w:tr w:rsidR="00DE0E3D" w:rsidRPr="00B66992" w14:paraId="08B3930B" w14:textId="77777777" w:rsidTr="00D20D90">
        <w:tblPrEx>
          <w:tblCellMar>
            <w:top w:w="0" w:type="dxa"/>
            <w:bottom w:w="0" w:type="dxa"/>
          </w:tblCellMar>
        </w:tblPrEx>
        <w:trPr>
          <w:cantSplit/>
          <w:trHeight w:hRule="exact" w:val="1369"/>
        </w:trPr>
        <w:tc>
          <w:tcPr>
            <w:tcW w:w="3545" w:type="dxa"/>
          </w:tcPr>
          <w:p w14:paraId="40F8F904" w14:textId="77777777" w:rsidR="00DE0E3D" w:rsidRPr="00B66992" w:rsidRDefault="00DE0E3D">
            <w:pPr>
              <w:keepNext/>
              <w:keepLines/>
              <w:jc w:val="left"/>
              <w:rPr>
                <w:rStyle w:val="LineAfterHeading"/>
                <w:rFonts w:cs="Arial"/>
                <w:szCs w:val="22"/>
              </w:rPr>
            </w:pPr>
          </w:p>
        </w:tc>
        <w:tc>
          <w:tcPr>
            <w:tcW w:w="5811" w:type="dxa"/>
            <w:vAlign w:val="center"/>
          </w:tcPr>
          <w:p w14:paraId="2A75EA8B" w14:textId="77777777" w:rsidR="00DE0E3D" w:rsidRPr="00B66992" w:rsidRDefault="00DE0E3D" w:rsidP="00AC358F">
            <w:pPr>
              <w:pStyle w:val="BodyTextIndent2"/>
              <w:ind w:left="0"/>
              <w:rPr>
                <w:rFonts w:cs="Arial"/>
                <w:szCs w:val="22"/>
              </w:rPr>
            </w:pPr>
          </w:p>
        </w:tc>
      </w:tr>
    </w:tbl>
    <w:p w14:paraId="6C1CB77A" w14:textId="77777777" w:rsidR="009E7BAF" w:rsidRPr="00B66992" w:rsidRDefault="009E7BAF">
      <w:pPr>
        <w:tabs>
          <w:tab w:val="left" w:pos="5040"/>
          <w:tab w:val="left" w:pos="5850"/>
        </w:tabs>
        <w:ind w:left="720"/>
        <w:rPr>
          <w:rFonts w:cs="Arial"/>
          <w:szCs w:val="22"/>
        </w:rPr>
      </w:pPr>
    </w:p>
    <w:p w14:paraId="24B7C326" w14:textId="77777777" w:rsidR="009E7BAF" w:rsidRPr="00B66992" w:rsidRDefault="009E7BAF">
      <w:pPr>
        <w:tabs>
          <w:tab w:val="left" w:pos="5040"/>
          <w:tab w:val="left" w:pos="5850"/>
        </w:tabs>
        <w:rPr>
          <w:rFonts w:cs="Arial"/>
          <w:szCs w:val="22"/>
        </w:rPr>
      </w:pPr>
    </w:p>
    <w:p w14:paraId="38C65E26" w14:textId="77777777" w:rsidR="009E7BAF" w:rsidRPr="00B66992" w:rsidRDefault="009E7BAF">
      <w:pPr>
        <w:tabs>
          <w:tab w:val="left" w:pos="5040"/>
          <w:tab w:val="left" w:pos="5850"/>
        </w:tabs>
        <w:ind w:left="720"/>
        <w:rPr>
          <w:rFonts w:cs="Arial"/>
          <w:szCs w:val="22"/>
        </w:rPr>
      </w:pPr>
    </w:p>
    <w:p w14:paraId="2D16AD60" w14:textId="77777777" w:rsidR="009E7BAF" w:rsidRPr="00B66992" w:rsidRDefault="009E7BAF">
      <w:pPr>
        <w:tabs>
          <w:tab w:val="left" w:pos="5040"/>
          <w:tab w:val="left" w:pos="5850"/>
        </w:tabs>
        <w:ind w:left="720"/>
        <w:rPr>
          <w:rFonts w:cs="Arial"/>
          <w:szCs w:val="22"/>
        </w:rPr>
      </w:pPr>
      <w:r w:rsidRPr="00B66992">
        <w:rPr>
          <w:rFonts w:cs="Arial"/>
          <w:szCs w:val="22"/>
        </w:rPr>
        <w:tab/>
      </w:r>
      <w:r w:rsidRPr="00B66992">
        <w:rPr>
          <w:rFonts w:cs="Arial"/>
          <w:szCs w:val="22"/>
        </w:rPr>
        <w:tab/>
      </w:r>
    </w:p>
    <w:p w14:paraId="5A05FFFC" w14:textId="77777777" w:rsidR="009E7BAF" w:rsidRPr="00B66992" w:rsidRDefault="009E7BAF">
      <w:pPr>
        <w:ind w:left="720"/>
        <w:rPr>
          <w:rFonts w:cs="Arial"/>
          <w:szCs w:val="22"/>
        </w:rPr>
      </w:pPr>
    </w:p>
    <w:p w14:paraId="333A44A8" w14:textId="77777777" w:rsidR="009E7BAF" w:rsidRPr="00B66992" w:rsidRDefault="009E7BAF">
      <w:pPr>
        <w:ind w:left="720"/>
        <w:rPr>
          <w:rFonts w:cs="Arial"/>
          <w:szCs w:val="22"/>
        </w:rPr>
      </w:pPr>
    </w:p>
    <w:p w14:paraId="5D68C043" w14:textId="77777777" w:rsidR="009E7BAF" w:rsidRPr="005832C1" w:rsidRDefault="009E7BAF">
      <w:pPr>
        <w:pStyle w:val="Heading1"/>
        <w:rPr>
          <w:rFonts w:cs="Arial"/>
          <w:sz w:val="22"/>
          <w:szCs w:val="22"/>
        </w:rPr>
      </w:pPr>
      <w:bookmarkStart w:id="22" w:name="_Ref517758811"/>
      <w:r w:rsidRPr="005832C1">
        <w:rPr>
          <w:rFonts w:cs="Arial"/>
          <w:sz w:val="22"/>
          <w:szCs w:val="22"/>
        </w:rPr>
        <w:t>NO PARTNERSHIP</w:t>
      </w:r>
    </w:p>
    <w:p w14:paraId="16A4C560" w14:textId="77777777" w:rsidR="009E7BAF" w:rsidRPr="005832C1" w:rsidRDefault="009E7BAF">
      <w:pPr>
        <w:pStyle w:val="LineAfterHeading"/>
        <w:rPr>
          <w:rFonts w:cs="Arial"/>
          <w:szCs w:val="22"/>
        </w:rPr>
      </w:pPr>
    </w:p>
    <w:p w14:paraId="4A34B117" w14:textId="77777777" w:rsidR="00B805CB" w:rsidRPr="005832C1" w:rsidRDefault="009E7BAF" w:rsidP="00B805CB">
      <w:pPr>
        <w:pStyle w:val="LineAfterHeading"/>
      </w:pPr>
      <w:r w:rsidRPr="005832C1">
        <w:rPr>
          <w:rFonts w:cs="Arial"/>
          <w:snapToGrid w:val="0"/>
          <w:szCs w:val="22"/>
        </w:rPr>
        <w:t xml:space="preserve">The relationship between the </w:t>
      </w:r>
      <w:r w:rsidR="00C52EBA" w:rsidRPr="005832C1">
        <w:rPr>
          <w:rFonts w:cs="Arial"/>
          <w:snapToGrid w:val="0"/>
          <w:szCs w:val="22"/>
        </w:rPr>
        <w:t>Parties</w:t>
      </w:r>
      <w:r w:rsidRPr="005832C1">
        <w:rPr>
          <w:rFonts w:cs="Arial"/>
          <w:snapToGrid w:val="0"/>
          <w:szCs w:val="22"/>
        </w:rPr>
        <w:t xml:space="preserve"> in relation to the subject matter of this Agreement is as described in this Agreement and no employment, partnership, joint venture or agency relationship shall be deemed to exist between the </w:t>
      </w:r>
      <w:r w:rsidR="00C52EBA" w:rsidRPr="005832C1">
        <w:rPr>
          <w:rFonts w:cs="Arial"/>
          <w:snapToGrid w:val="0"/>
          <w:szCs w:val="22"/>
        </w:rPr>
        <w:t>Parties</w:t>
      </w:r>
      <w:r w:rsidRPr="005832C1">
        <w:rPr>
          <w:rFonts w:cs="Arial"/>
          <w:snapToGrid w:val="0"/>
          <w:szCs w:val="22"/>
        </w:rPr>
        <w:t xml:space="preserve"> and no </w:t>
      </w:r>
      <w:r w:rsidR="00C52EBA" w:rsidRPr="005832C1">
        <w:rPr>
          <w:rFonts w:cs="Arial"/>
          <w:snapToGrid w:val="0"/>
          <w:szCs w:val="22"/>
        </w:rPr>
        <w:t>Party</w:t>
      </w:r>
      <w:r w:rsidRPr="005832C1">
        <w:rPr>
          <w:rFonts w:cs="Arial"/>
          <w:snapToGrid w:val="0"/>
          <w:szCs w:val="22"/>
        </w:rPr>
        <w:t xml:space="preserve"> shall have the power to bind or pledge the credit of any other </w:t>
      </w:r>
      <w:r w:rsidR="00C52EBA" w:rsidRPr="005832C1">
        <w:rPr>
          <w:rFonts w:cs="Arial"/>
          <w:snapToGrid w:val="0"/>
          <w:szCs w:val="22"/>
        </w:rPr>
        <w:t>Party</w:t>
      </w:r>
      <w:r w:rsidRPr="005832C1">
        <w:rPr>
          <w:rFonts w:cs="Arial"/>
          <w:snapToGrid w:val="0"/>
          <w:szCs w:val="22"/>
        </w:rPr>
        <w:t>.</w:t>
      </w:r>
    </w:p>
    <w:p w14:paraId="627AA88E" w14:textId="77777777" w:rsidR="00B805CB" w:rsidRPr="005832C1" w:rsidRDefault="00B805CB" w:rsidP="00B805CB">
      <w:pPr>
        <w:pStyle w:val="LineAfterHeading"/>
      </w:pPr>
    </w:p>
    <w:p w14:paraId="16A12A54" w14:textId="77777777" w:rsidR="00AC358F" w:rsidRPr="005832C1" w:rsidRDefault="00AC358F" w:rsidP="00AC358F">
      <w:pPr>
        <w:pStyle w:val="LineAfterHeading"/>
      </w:pPr>
    </w:p>
    <w:p w14:paraId="3FE18AB8" w14:textId="77777777" w:rsidR="009E7BAF" w:rsidRPr="005832C1" w:rsidRDefault="009E7BAF">
      <w:pPr>
        <w:pStyle w:val="LineAfterHeading"/>
        <w:keepNext w:val="0"/>
        <w:rPr>
          <w:rFonts w:cs="Arial"/>
          <w:szCs w:val="22"/>
        </w:rPr>
      </w:pPr>
    </w:p>
    <w:p w14:paraId="4A938325" w14:textId="77777777" w:rsidR="009E7BAF" w:rsidRPr="005832C1" w:rsidRDefault="009E7BAF" w:rsidP="00453BD3">
      <w:pPr>
        <w:pStyle w:val="Heading1"/>
        <w:rPr>
          <w:rFonts w:cs="Arial"/>
          <w:sz w:val="22"/>
          <w:szCs w:val="22"/>
        </w:rPr>
      </w:pPr>
      <w:bookmarkStart w:id="23" w:name="_Ref519570631"/>
      <w:bookmarkStart w:id="24" w:name="_Ref169447330"/>
      <w:r w:rsidRPr="005832C1">
        <w:rPr>
          <w:rFonts w:cs="Arial"/>
          <w:sz w:val="22"/>
          <w:szCs w:val="22"/>
        </w:rPr>
        <w:lastRenderedPageBreak/>
        <w:t>LAW</w:t>
      </w:r>
      <w:bookmarkEnd w:id="20"/>
      <w:bookmarkEnd w:id="22"/>
      <w:bookmarkEnd w:id="23"/>
      <w:bookmarkEnd w:id="24"/>
    </w:p>
    <w:p w14:paraId="181AF52A" w14:textId="77777777" w:rsidR="009E7BAF" w:rsidRPr="005832C1" w:rsidRDefault="009E7BAF">
      <w:pPr>
        <w:pStyle w:val="LineAfterHeading"/>
        <w:rPr>
          <w:rFonts w:cs="Arial"/>
          <w:szCs w:val="22"/>
        </w:rPr>
      </w:pPr>
    </w:p>
    <w:p w14:paraId="5D3C141D" w14:textId="77777777" w:rsidR="009E7BAF" w:rsidRPr="005832C1" w:rsidRDefault="009E7BAF" w:rsidP="00B373A4">
      <w:pPr>
        <w:pStyle w:val="Heading2"/>
        <w:numPr>
          <w:ilvl w:val="0"/>
          <w:numId w:val="0"/>
        </w:numPr>
        <w:rPr>
          <w:rFonts w:cs="Arial"/>
          <w:szCs w:val="22"/>
        </w:rPr>
      </w:pPr>
      <w:r w:rsidRPr="005832C1">
        <w:rPr>
          <w:rFonts w:cs="Arial"/>
          <w:szCs w:val="22"/>
        </w:rPr>
        <w:t xml:space="preserve">The construction, validity and performance of this Agreement shall be governed in accordance with the laws of </w:t>
      </w:r>
      <w:smartTag w:uri="urn:schemas-microsoft-com:office:smarttags" w:element="country-region">
        <w:smartTag w:uri="urn:schemas-microsoft-com:office:smarttags" w:element="place">
          <w:r w:rsidRPr="005832C1">
            <w:rPr>
              <w:rFonts w:cs="Arial"/>
              <w:szCs w:val="22"/>
            </w:rPr>
            <w:t>England</w:t>
          </w:r>
        </w:smartTag>
      </w:smartTag>
      <w:r w:rsidRPr="005832C1">
        <w:rPr>
          <w:rFonts w:cs="Arial"/>
          <w:szCs w:val="22"/>
        </w:rPr>
        <w:t xml:space="preserve"> and the </w:t>
      </w:r>
      <w:r w:rsidR="00C52EBA" w:rsidRPr="005832C1">
        <w:rPr>
          <w:rFonts w:cs="Arial"/>
          <w:szCs w:val="22"/>
        </w:rPr>
        <w:t>Parties</w:t>
      </w:r>
      <w:r w:rsidRPr="005832C1">
        <w:rPr>
          <w:rFonts w:cs="Arial"/>
          <w:szCs w:val="22"/>
        </w:rPr>
        <w:t xml:space="preserve"> hereby submit to the exclusive jurisdiction of the English Courts.</w:t>
      </w:r>
    </w:p>
    <w:p w14:paraId="64DC7DCA" w14:textId="77777777" w:rsidR="009E7BAF" w:rsidRPr="005832C1" w:rsidRDefault="009E7BAF">
      <w:pPr>
        <w:widowControl w:val="0"/>
        <w:rPr>
          <w:rFonts w:cs="Arial"/>
          <w:szCs w:val="22"/>
        </w:rPr>
      </w:pPr>
    </w:p>
    <w:p w14:paraId="79D2A5BE" w14:textId="77777777" w:rsidR="009E7BAF" w:rsidRPr="005832C1" w:rsidRDefault="009E7BAF">
      <w:pPr>
        <w:widowControl w:val="0"/>
        <w:rPr>
          <w:rFonts w:cs="Arial"/>
          <w:szCs w:val="22"/>
        </w:rPr>
      </w:pPr>
      <w:r w:rsidRPr="005832C1">
        <w:rPr>
          <w:rFonts w:cs="Arial"/>
          <w:szCs w:val="22"/>
        </w:rPr>
        <w:br w:type="page"/>
      </w:r>
    </w:p>
    <w:p w14:paraId="212D516D" w14:textId="77777777" w:rsidR="009E7BAF" w:rsidRPr="005832C1" w:rsidRDefault="009E7BAF">
      <w:pPr>
        <w:widowControl w:val="0"/>
        <w:rPr>
          <w:rFonts w:cs="Arial"/>
          <w:szCs w:val="22"/>
        </w:rPr>
      </w:pPr>
      <w:r w:rsidRPr="005832C1">
        <w:rPr>
          <w:rFonts w:cs="Arial"/>
          <w:b/>
          <w:szCs w:val="22"/>
        </w:rPr>
        <w:t>IN WITNESS WHEREOF</w:t>
      </w:r>
      <w:r w:rsidRPr="005832C1">
        <w:rPr>
          <w:rFonts w:cs="Arial"/>
          <w:szCs w:val="22"/>
        </w:rPr>
        <w:t xml:space="preserve"> the </w:t>
      </w:r>
      <w:r w:rsidR="00C52EBA" w:rsidRPr="005832C1">
        <w:rPr>
          <w:rFonts w:cs="Arial"/>
          <w:szCs w:val="22"/>
        </w:rPr>
        <w:t>Parties</w:t>
      </w:r>
      <w:r w:rsidRPr="005832C1">
        <w:rPr>
          <w:rFonts w:cs="Arial"/>
          <w:szCs w:val="22"/>
        </w:rPr>
        <w:t xml:space="preserve"> have caused this Agreement to be executed by their duly authorised representatives</w:t>
      </w:r>
    </w:p>
    <w:p w14:paraId="62998F8C" w14:textId="77777777" w:rsidR="009E7BAF" w:rsidRPr="005832C1" w:rsidRDefault="009E7BAF">
      <w:pPr>
        <w:rPr>
          <w:rFonts w:cs="Arial"/>
          <w:szCs w:val="22"/>
        </w:rPr>
      </w:pPr>
    </w:p>
    <w:p w14:paraId="3824DC9B" w14:textId="77777777" w:rsidR="009E7BAF" w:rsidRPr="005832C1" w:rsidRDefault="009E7BAF">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2695E" w:rsidRPr="005832C1" w14:paraId="0D861D0C" w14:textId="77777777">
        <w:tblPrEx>
          <w:tblCellMar>
            <w:top w:w="0" w:type="dxa"/>
            <w:bottom w:w="0" w:type="dxa"/>
          </w:tblCellMar>
        </w:tblPrEx>
        <w:trPr>
          <w:cantSplit/>
          <w:trHeight w:hRule="exact" w:val="4394"/>
        </w:trPr>
        <w:tc>
          <w:tcPr>
            <w:tcW w:w="9180" w:type="dxa"/>
          </w:tcPr>
          <w:p w14:paraId="792FEB9D" w14:textId="77777777" w:rsidR="00F84BE6" w:rsidRDefault="00F84BE6">
            <w:pPr>
              <w:tabs>
                <w:tab w:val="left" w:pos="1418"/>
              </w:tabs>
              <w:spacing w:line="480" w:lineRule="auto"/>
              <w:rPr>
                <w:rFonts w:cs="Arial"/>
                <w:b/>
                <w:bCs/>
                <w:szCs w:val="22"/>
              </w:rPr>
            </w:pPr>
          </w:p>
          <w:p w14:paraId="3E6EE6EA" w14:textId="77777777" w:rsidR="00D2695E" w:rsidRPr="005832C1" w:rsidRDefault="00D2695E">
            <w:pPr>
              <w:tabs>
                <w:tab w:val="left" w:pos="1418"/>
              </w:tabs>
              <w:spacing w:line="480" w:lineRule="auto"/>
              <w:rPr>
                <w:rFonts w:cs="Arial"/>
                <w:szCs w:val="22"/>
              </w:rPr>
            </w:pPr>
            <w:r w:rsidRPr="005832C1">
              <w:rPr>
                <w:rFonts w:cs="Arial"/>
                <w:szCs w:val="22"/>
              </w:rPr>
              <w:t xml:space="preserve">By: </w:t>
            </w:r>
          </w:p>
          <w:p w14:paraId="3F9D62AB"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Signature:       </w:t>
            </w:r>
            <w:r w:rsidRPr="005832C1">
              <w:rPr>
                <w:rFonts w:cs="Arial"/>
                <w:szCs w:val="22"/>
                <w:vertAlign w:val="subscript"/>
              </w:rPr>
              <w:t>-------------------------------------------------------------------------------------------</w:t>
            </w:r>
          </w:p>
          <w:p w14:paraId="13DF14CA" w14:textId="77777777" w:rsidR="00D2695E" w:rsidRPr="005832C1" w:rsidRDefault="00D2695E">
            <w:pPr>
              <w:tabs>
                <w:tab w:val="left" w:pos="1418"/>
              </w:tabs>
              <w:spacing w:line="480" w:lineRule="auto"/>
              <w:rPr>
                <w:rFonts w:cs="Arial"/>
                <w:szCs w:val="22"/>
              </w:rPr>
            </w:pPr>
          </w:p>
          <w:p w14:paraId="702D349D" w14:textId="77777777" w:rsidR="00D2695E" w:rsidRPr="005832C1" w:rsidRDefault="00D2695E">
            <w:pPr>
              <w:tabs>
                <w:tab w:val="left" w:pos="1418"/>
              </w:tabs>
              <w:spacing w:line="480" w:lineRule="auto"/>
              <w:rPr>
                <w:rFonts w:cs="Arial"/>
                <w:szCs w:val="22"/>
              </w:rPr>
            </w:pPr>
            <w:r w:rsidRPr="005832C1">
              <w:rPr>
                <w:rFonts w:cs="Arial"/>
                <w:szCs w:val="22"/>
              </w:rPr>
              <w:t>Name:</w:t>
            </w:r>
            <w:r w:rsidRPr="005832C1">
              <w:rPr>
                <w:rFonts w:cs="Arial"/>
                <w:szCs w:val="22"/>
              </w:rPr>
              <w:tab/>
            </w:r>
          </w:p>
          <w:p w14:paraId="114863D3" w14:textId="77777777" w:rsidR="00D2695E" w:rsidRPr="005832C1" w:rsidRDefault="00D2695E">
            <w:pPr>
              <w:tabs>
                <w:tab w:val="left" w:pos="1418"/>
              </w:tabs>
              <w:spacing w:line="480" w:lineRule="auto"/>
              <w:rPr>
                <w:rFonts w:cs="Arial"/>
                <w:szCs w:val="22"/>
              </w:rPr>
            </w:pPr>
            <w:r w:rsidRPr="005832C1">
              <w:rPr>
                <w:rFonts w:cs="Arial"/>
                <w:szCs w:val="22"/>
              </w:rPr>
              <w:t xml:space="preserve">                                               </w:t>
            </w:r>
          </w:p>
          <w:p w14:paraId="212A41A3" w14:textId="77777777" w:rsidR="00D2695E" w:rsidRPr="005832C1" w:rsidRDefault="00D2695E">
            <w:pPr>
              <w:tabs>
                <w:tab w:val="left" w:pos="1418"/>
              </w:tabs>
              <w:spacing w:line="480" w:lineRule="auto"/>
              <w:rPr>
                <w:rFonts w:cs="Arial"/>
                <w:szCs w:val="22"/>
              </w:rPr>
            </w:pPr>
            <w:r w:rsidRPr="005832C1">
              <w:rPr>
                <w:rFonts w:cs="Arial"/>
                <w:szCs w:val="22"/>
              </w:rPr>
              <w:t>Title:</w:t>
            </w:r>
            <w:r w:rsidRPr="005832C1">
              <w:rPr>
                <w:rFonts w:cs="Arial"/>
                <w:szCs w:val="22"/>
              </w:rPr>
              <w:tab/>
              <w:t xml:space="preserve"> </w:t>
            </w:r>
          </w:p>
          <w:p w14:paraId="6D24D597" w14:textId="77777777" w:rsidR="00D2695E" w:rsidRPr="005832C1" w:rsidRDefault="00D2695E">
            <w:pPr>
              <w:tabs>
                <w:tab w:val="left" w:pos="1418"/>
              </w:tabs>
              <w:spacing w:line="480" w:lineRule="auto"/>
              <w:rPr>
                <w:rFonts w:cs="Arial"/>
                <w:szCs w:val="22"/>
              </w:rPr>
            </w:pPr>
          </w:p>
          <w:p w14:paraId="3922F7B8" w14:textId="77777777" w:rsidR="00D2695E" w:rsidRPr="005832C1" w:rsidRDefault="00D27727">
            <w:pPr>
              <w:pStyle w:val="LineAfterHeading"/>
              <w:keepNext w:val="0"/>
              <w:tabs>
                <w:tab w:val="left" w:pos="1418"/>
              </w:tabs>
              <w:spacing w:line="480" w:lineRule="auto"/>
              <w:rPr>
                <w:rFonts w:cs="Arial"/>
                <w:szCs w:val="22"/>
              </w:rPr>
            </w:pPr>
            <w:r w:rsidRPr="005832C1">
              <w:rPr>
                <w:rFonts w:cs="Arial"/>
                <w:szCs w:val="22"/>
              </w:rPr>
              <w:t xml:space="preserve">Date:               </w:t>
            </w:r>
            <w:r w:rsidRPr="005832C1">
              <w:rPr>
                <w:rFonts w:cs="Arial"/>
                <w:szCs w:val="22"/>
                <w:vertAlign w:val="subscript"/>
              </w:rPr>
              <w:t>-------------------------------------------------------------------------------------------</w:t>
            </w:r>
            <w:r w:rsidRPr="005832C1">
              <w:rPr>
                <w:rFonts w:cs="Arial"/>
                <w:szCs w:val="22"/>
              </w:rPr>
              <w:tab/>
            </w:r>
            <w:r w:rsidR="00D2695E" w:rsidRPr="005832C1">
              <w:rPr>
                <w:rFonts w:cs="Arial"/>
                <w:szCs w:val="22"/>
              </w:rPr>
              <w:tab/>
            </w:r>
          </w:p>
        </w:tc>
      </w:tr>
    </w:tbl>
    <w:p w14:paraId="6D15089C" w14:textId="77777777" w:rsidR="00D2695E" w:rsidRPr="005832C1" w:rsidRDefault="00D2695E" w:rsidP="00FC015E">
      <w:pPr>
        <w:widowControl w:val="0"/>
        <w:rPr>
          <w:rFonts w:cs="Arial"/>
          <w:b/>
          <w:szCs w:val="22"/>
        </w:rPr>
      </w:pPr>
    </w:p>
    <w:p w14:paraId="5AF82BCD" w14:textId="77777777" w:rsidR="00FC015E" w:rsidRPr="005832C1" w:rsidRDefault="00D2695E" w:rsidP="005E471D">
      <w:pPr>
        <w:widowControl w:val="0"/>
        <w:rPr>
          <w:rFonts w:cs="Arial"/>
          <w:szCs w:val="22"/>
        </w:rPr>
      </w:pPr>
      <w:r w:rsidRPr="005832C1">
        <w:rPr>
          <w:rFonts w:cs="Arial"/>
          <w:b/>
          <w:szCs w:val="22"/>
        </w:rPr>
        <w:br w:type="page"/>
      </w:r>
    </w:p>
    <w:p w14:paraId="7DB53D4C" w14:textId="77777777" w:rsidR="00FC015E" w:rsidRPr="005832C1" w:rsidRDefault="00FC015E" w:rsidP="00FC015E">
      <w:pPr>
        <w:widowControl w:val="0"/>
        <w:rPr>
          <w:rFonts w:cs="Arial"/>
          <w:szCs w:val="22"/>
        </w:rPr>
      </w:pPr>
      <w:r w:rsidRPr="005832C1">
        <w:rPr>
          <w:rFonts w:cs="Arial"/>
          <w:b/>
          <w:szCs w:val="22"/>
        </w:rPr>
        <w:t>IN WITNESS WHEREOF</w:t>
      </w:r>
      <w:r w:rsidRPr="005832C1">
        <w:rPr>
          <w:rFonts w:cs="Arial"/>
          <w:szCs w:val="22"/>
        </w:rPr>
        <w:t xml:space="preserve"> the </w:t>
      </w:r>
      <w:r w:rsidR="00C52EBA" w:rsidRPr="005832C1">
        <w:rPr>
          <w:rFonts w:cs="Arial"/>
          <w:szCs w:val="22"/>
        </w:rPr>
        <w:t>Parties</w:t>
      </w:r>
      <w:r w:rsidRPr="005832C1">
        <w:rPr>
          <w:rFonts w:cs="Arial"/>
          <w:szCs w:val="22"/>
        </w:rPr>
        <w:t xml:space="preserve"> have caused this Agreement to be executed by their duly authorised representatives</w:t>
      </w:r>
    </w:p>
    <w:p w14:paraId="2CFD870B" w14:textId="77777777" w:rsidR="00FC015E" w:rsidRPr="005832C1" w:rsidRDefault="00FC015E" w:rsidP="00FC015E">
      <w:pPr>
        <w:rPr>
          <w:rFonts w:cs="Arial"/>
          <w:szCs w:val="22"/>
        </w:rPr>
      </w:pPr>
    </w:p>
    <w:p w14:paraId="15328358" w14:textId="77777777" w:rsidR="00D27727" w:rsidRPr="005832C1" w:rsidRDefault="00D27727" w:rsidP="00D2772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27727" w:rsidRPr="005832C1" w14:paraId="2DA8A28E" w14:textId="77777777">
        <w:tblPrEx>
          <w:tblCellMar>
            <w:top w:w="0" w:type="dxa"/>
            <w:bottom w:w="0" w:type="dxa"/>
          </w:tblCellMar>
        </w:tblPrEx>
        <w:trPr>
          <w:cantSplit/>
          <w:trHeight w:hRule="exact" w:val="4394"/>
        </w:trPr>
        <w:tc>
          <w:tcPr>
            <w:tcW w:w="9180" w:type="dxa"/>
          </w:tcPr>
          <w:p w14:paraId="4DE59259" w14:textId="77777777" w:rsidR="00C07D42" w:rsidRPr="005832C1" w:rsidRDefault="00C07D42" w:rsidP="00D27727">
            <w:pPr>
              <w:tabs>
                <w:tab w:val="left" w:pos="1418"/>
              </w:tabs>
              <w:spacing w:line="480" w:lineRule="auto"/>
              <w:rPr>
                <w:rFonts w:cs="Arial"/>
                <w:b/>
                <w:bCs/>
                <w:szCs w:val="22"/>
              </w:rPr>
            </w:pPr>
          </w:p>
          <w:p w14:paraId="7B2C2FD4" w14:textId="77777777" w:rsidR="00C07D42" w:rsidRPr="005832C1" w:rsidRDefault="00C07D42" w:rsidP="00D27727">
            <w:pPr>
              <w:tabs>
                <w:tab w:val="left" w:pos="1418"/>
              </w:tabs>
              <w:spacing w:line="480" w:lineRule="auto"/>
              <w:rPr>
                <w:rFonts w:cs="Arial"/>
                <w:b/>
                <w:bCs/>
                <w:szCs w:val="22"/>
              </w:rPr>
            </w:pPr>
          </w:p>
          <w:p w14:paraId="6933CD80"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By: </w:t>
            </w:r>
          </w:p>
          <w:p w14:paraId="035FA083"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Signature:       </w:t>
            </w:r>
            <w:r w:rsidRPr="005832C1">
              <w:rPr>
                <w:rFonts w:cs="Arial"/>
                <w:szCs w:val="22"/>
                <w:vertAlign w:val="subscript"/>
              </w:rPr>
              <w:t>-------------------------------------------------------------------------------------------</w:t>
            </w:r>
          </w:p>
          <w:p w14:paraId="069D827B" w14:textId="77777777" w:rsidR="00D27727" w:rsidRPr="005832C1" w:rsidRDefault="00D27727" w:rsidP="00D27727">
            <w:pPr>
              <w:tabs>
                <w:tab w:val="left" w:pos="1418"/>
              </w:tabs>
              <w:spacing w:line="480" w:lineRule="auto"/>
              <w:rPr>
                <w:rFonts w:cs="Arial"/>
                <w:szCs w:val="22"/>
              </w:rPr>
            </w:pPr>
          </w:p>
          <w:p w14:paraId="63A367B2"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Name:             </w:t>
            </w:r>
            <w:r w:rsidRPr="005832C1">
              <w:rPr>
                <w:rFonts w:cs="Arial"/>
                <w:szCs w:val="22"/>
                <w:vertAlign w:val="subscript"/>
              </w:rPr>
              <w:t>-------------------------------------------------------------------------------------------</w:t>
            </w:r>
            <w:r w:rsidRPr="005832C1">
              <w:rPr>
                <w:rFonts w:cs="Arial"/>
                <w:szCs w:val="22"/>
              </w:rPr>
              <w:tab/>
            </w:r>
          </w:p>
          <w:p w14:paraId="0ECE0EA7"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                                               </w:t>
            </w:r>
          </w:p>
          <w:p w14:paraId="1214E13B"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Title:                </w:t>
            </w:r>
            <w:r w:rsidRPr="005832C1">
              <w:rPr>
                <w:rFonts w:cs="Arial"/>
                <w:szCs w:val="22"/>
                <w:vertAlign w:val="subscript"/>
              </w:rPr>
              <w:t>-------------------------------------------------------------------------------------------</w:t>
            </w:r>
            <w:r w:rsidRPr="005832C1">
              <w:rPr>
                <w:rFonts w:cs="Arial"/>
                <w:szCs w:val="22"/>
              </w:rPr>
              <w:tab/>
            </w:r>
          </w:p>
          <w:p w14:paraId="46114FA0" w14:textId="77777777" w:rsidR="00D27727" w:rsidRPr="005832C1" w:rsidRDefault="00D27727" w:rsidP="00D27727">
            <w:pPr>
              <w:tabs>
                <w:tab w:val="left" w:pos="1418"/>
              </w:tabs>
              <w:spacing w:line="480" w:lineRule="auto"/>
              <w:rPr>
                <w:rFonts w:cs="Arial"/>
                <w:szCs w:val="22"/>
              </w:rPr>
            </w:pPr>
          </w:p>
          <w:p w14:paraId="212899FF" w14:textId="77777777" w:rsidR="00D27727" w:rsidRPr="005832C1" w:rsidRDefault="00D27727" w:rsidP="00D27727">
            <w:pPr>
              <w:pStyle w:val="LineAfterHeading"/>
              <w:keepNext w:val="0"/>
              <w:tabs>
                <w:tab w:val="left" w:pos="1418"/>
              </w:tabs>
              <w:spacing w:line="480" w:lineRule="auto"/>
              <w:rPr>
                <w:rFonts w:cs="Arial"/>
                <w:szCs w:val="22"/>
              </w:rPr>
            </w:pPr>
            <w:r w:rsidRPr="005832C1">
              <w:rPr>
                <w:rFonts w:cs="Arial"/>
                <w:szCs w:val="22"/>
              </w:rPr>
              <w:t xml:space="preserve">Date:               </w:t>
            </w:r>
            <w:r w:rsidRPr="005832C1">
              <w:rPr>
                <w:rFonts w:cs="Arial"/>
                <w:szCs w:val="22"/>
                <w:vertAlign w:val="subscript"/>
              </w:rPr>
              <w:t>-------------------------------------------------------------------------------------------</w:t>
            </w:r>
            <w:r w:rsidRPr="005832C1">
              <w:rPr>
                <w:rFonts w:cs="Arial"/>
                <w:szCs w:val="22"/>
              </w:rPr>
              <w:tab/>
            </w:r>
            <w:r w:rsidRPr="005832C1">
              <w:rPr>
                <w:rFonts w:cs="Arial"/>
                <w:szCs w:val="22"/>
              </w:rPr>
              <w:tab/>
            </w:r>
          </w:p>
        </w:tc>
      </w:tr>
    </w:tbl>
    <w:p w14:paraId="3970F009" w14:textId="77777777" w:rsidR="00D27727" w:rsidRPr="005832C1" w:rsidRDefault="00D27727" w:rsidP="00D27727">
      <w:pPr>
        <w:widowControl w:val="0"/>
        <w:rPr>
          <w:rFonts w:cs="Arial"/>
          <w:b/>
          <w:szCs w:val="22"/>
        </w:rPr>
      </w:pPr>
    </w:p>
    <w:p w14:paraId="3CB569ED" w14:textId="77777777" w:rsidR="00FC015E" w:rsidRPr="005832C1" w:rsidRDefault="00FC015E" w:rsidP="00FC015E">
      <w:pPr>
        <w:widowControl w:val="0"/>
        <w:rPr>
          <w:rFonts w:cs="Arial"/>
          <w:szCs w:val="22"/>
        </w:rPr>
      </w:pPr>
      <w:r w:rsidRPr="005832C1">
        <w:rPr>
          <w:rFonts w:cs="Arial"/>
          <w:szCs w:val="22"/>
        </w:rPr>
        <w:br w:type="page"/>
      </w:r>
    </w:p>
    <w:p w14:paraId="16AD8F14" w14:textId="77777777" w:rsidR="00FC015E" w:rsidRPr="005832C1" w:rsidRDefault="00FC015E" w:rsidP="00FC015E">
      <w:pPr>
        <w:widowControl w:val="0"/>
        <w:rPr>
          <w:rFonts w:cs="Arial"/>
          <w:szCs w:val="22"/>
        </w:rPr>
      </w:pPr>
      <w:r w:rsidRPr="005832C1">
        <w:rPr>
          <w:rFonts w:cs="Arial"/>
          <w:b/>
          <w:szCs w:val="22"/>
        </w:rPr>
        <w:t>IN WITNESS WHEREOF</w:t>
      </w:r>
      <w:r w:rsidRPr="005832C1">
        <w:rPr>
          <w:rFonts w:cs="Arial"/>
          <w:szCs w:val="22"/>
        </w:rPr>
        <w:t xml:space="preserve"> the </w:t>
      </w:r>
      <w:r w:rsidR="00C52EBA" w:rsidRPr="005832C1">
        <w:rPr>
          <w:rFonts w:cs="Arial"/>
          <w:szCs w:val="22"/>
        </w:rPr>
        <w:t>Parties</w:t>
      </w:r>
      <w:r w:rsidRPr="005832C1">
        <w:rPr>
          <w:rFonts w:cs="Arial"/>
          <w:szCs w:val="22"/>
        </w:rPr>
        <w:t xml:space="preserve"> have caused this Agreement to be executed by their duly authorised representatives</w:t>
      </w:r>
    </w:p>
    <w:p w14:paraId="1B56ADE9" w14:textId="77777777" w:rsidR="00FC015E" w:rsidRPr="005832C1" w:rsidRDefault="00FC015E" w:rsidP="00FC015E">
      <w:pPr>
        <w:rPr>
          <w:rFonts w:cs="Arial"/>
          <w:szCs w:val="22"/>
        </w:rPr>
      </w:pPr>
    </w:p>
    <w:p w14:paraId="675A8D99" w14:textId="77777777" w:rsidR="00D27727" w:rsidRPr="005832C1" w:rsidRDefault="00D27727" w:rsidP="00D2772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27727" w:rsidRPr="005832C1" w14:paraId="002D72C2" w14:textId="77777777" w:rsidTr="00910905">
        <w:tblPrEx>
          <w:tblCellMar>
            <w:top w:w="0" w:type="dxa"/>
            <w:bottom w:w="0" w:type="dxa"/>
          </w:tblCellMar>
        </w:tblPrEx>
        <w:trPr>
          <w:cantSplit/>
          <w:trHeight w:hRule="exact" w:val="4508"/>
        </w:trPr>
        <w:tc>
          <w:tcPr>
            <w:tcW w:w="9180" w:type="dxa"/>
          </w:tcPr>
          <w:p w14:paraId="17F70B23" w14:textId="77777777" w:rsidR="00C07D42" w:rsidRDefault="00C07D42" w:rsidP="00D27727">
            <w:pPr>
              <w:tabs>
                <w:tab w:val="left" w:pos="1418"/>
              </w:tabs>
              <w:spacing w:line="480" w:lineRule="auto"/>
              <w:rPr>
                <w:rFonts w:cs="Arial"/>
                <w:szCs w:val="22"/>
              </w:rPr>
            </w:pPr>
          </w:p>
          <w:p w14:paraId="7B730E69" w14:textId="77777777" w:rsidR="00C07D42" w:rsidRPr="005832C1" w:rsidRDefault="00C07D42" w:rsidP="00D27727">
            <w:pPr>
              <w:tabs>
                <w:tab w:val="left" w:pos="1418"/>
              </w:tabs>
              <w:spacing w:line="480" w:lineRule="auto"/>
              <w:rPr>
                <w:rFonts w:cs="Arial"/>
                <w:szCs w:val="22"/>
              </w:rPr>
            </w:pPr>
          </w:p>
          <w:p w14:paraId="07FCC40A" w14:textId="77777777" w:rsidR="00AE2055" w:rsidRDefault="00AE2055" w:rsidP="00D27727">
            <w:pPr>
              <w:tabs>
                <w:tab w:val="left" w:pos="1418"/>
              </w:tabs>
              <w:spacing w:line="480" w:lineRule="auto"/>
              <w:rPr>
                <w:rFonts w:cs="Arial"/>
                <w:szCs w:val="22"/>
              </w:rPr>
            </w:pPr>
            <w:r>
              <w:rPr>
                <w:rFonts w:cs="Arial"/>
                <w:szCs w:val="22"/>
              </w:rPr>
              <w:t>By</w:t>
            </w:r>
            <w:r w:rsidR="00D27727" w:rsidRPr="005832C1">
              <w:rPr>
                <w:rFonts w:cs="Arial"/>
                <w:szCs w:val="22"/>
              </w:rPr>
              <w:t xml:space="preserve">: </w:t>
            </w:r>
          </w:p>
          <w:p w14:paraId="06F96AB5" w14:textId="77777777" w:rsidR="00D27727" w:rsidRPr="005832C1" w:rsidRDefault="00D27727" w:rsidP="00D27727">
            <w:pPr>
              <w:tabs>
                <w:tab w:val="left" w:pos="1418"/>
              </w:tabs>
              <w:spacing w:line="480" w:lineRule="auto"/>
              <w:rPr>
                <w:rFonts w:cs="Arial"/>
                <w:szCs w:val="22"/>
              </w:rPr>
            </w:pPr>
            <w:r w:rsidRPr="005832C1">
              <w:rPr>
                <w:rFonts w:cs="Arial"/>
                <w:szCs w:val="22"/>
              </w:rPr>
              <w:t xml:space="preserve">Signature:       </w:t>
            </w:r>
            <w:r w:rsidRPr="005832C1">
              <w:rPr>
                <w:rFonts w:cs="Arial"/>
                <w:szCs w:val="22"/>
                <w:vertAlign w:val="subscript"/>
              </w:rPr>
              <w:t>-------------------------------------------------------------------------------------------</w:t>
            </w:r>
          </w:p>
          <w:p w14:paraId="297F68A3" w14:textId="77777777" w:rsidR="00AE2055" w:rsidRDefault="00AE2055" w:rsidP="00D27727">
            <w:pPr>
              <w:tabs>
                <w:tab w:val="left" w:pos="1418"/>
              </w:tabs>
              <w:spacing w:line="480" w:lineRule="auto"/>
              <w:rPr>
                <w:rFonts w:cs="Arial"/>
                <w:szCs w:val="22"/>
              </w:rPr>
            </w:pPr>
          </w:p>
          <w:p w14:paraId="17DE089D" w14:textId="77777777" w:rsidR="00AE2055" w:rsidRDefault="00AE2055" w:rsidP="00D27727">
            <w:pPr>
              <w:tabs>
                <w:tab w:val="left" w:pos="1418"/>
              </w:tabs>
              <w:spacing w:line="480" w:lineRule="auto"/>
              <w:rPr>
                <w:rFonts w:cs="Arial"/>
                <w:szCs w:val="22"/>
              </w:rPr>
            </w:pPr>
            <w:r>
              <w:rPr>
                <w:rFonts w:cs="Arial"/>
                <w:szCs w:val="22"/>
              </w:rPr>
              <w:t>Name:</w:t>
            </w:r>
            <w:r w:rsidR="00D27727" w:rsidRPr="005832C1">
              <w:rPr>
                <w:rFonts w:cs="Arial"/>
                <w:szCs w:val="22"/>
              </w:rPr>
              <w:t xml:space="preserve">             </w:t>
            </w:r>
            <w:r w:rsidR="00D27727" w:rsidRPr="005832C1">
              <w:rPr>
                <w:rFonts w:cs="Arial"/>
                <w:szCs w:val="22"/>
                <w:vertAlign w:val="subscript"/>
              </w:rPr>
              <w:t>-------------------------------------------------------------------------------------------</w:t>
            </w:r>
            <w:r w:rsidR="00D27727" w:rsidRPr="005832C1">
              <w:rPr>
                <w:rFonts w:cs="Arial"/>
                <w:szCs w:val="22"/>
              </w:rPr>
              <w:tab/>
            </w:r>
          </w:p>
          <w:p w14:paraId="3BFD28E1" w14:textId="77777777" w:rsidR="00AE2055" w:rsidRDefault="00D27727" w:rsidP="00D27727">
            <w:pPr>
              <w:tabs>
                <w:tab w:val="left" w:pos="1418"/>
              </w:tabs>
              <w:spacing w:line="480" w:lineRule="auto"/>
              <w:rPr>
                <w:rFonts w:cs="Arial"/>
                <w:szCs w:val="22"/>
              </w:rPr>
            </w:pPr>
            <w:r w:rsidRPr="005832C1">
              <w:rPr>
                <w:rFonts w:cs="Arial"/>
                <w:szCs w:val="22"/>
              </w:rPr>
              <w:t xml:space="preserve">                                               </w:t>
            </w:r>
          </w:p>
          <w:p w14:paraId="7A162244" w14:textId="77777777" w:rsidR="00AE2055" w:rsidRDefault="00AE2055" w:rsidP="00D27727">
            <w:pPr>
              <w:tabs>
                <w:tab w:val="left" w:pos="1418"/>
              </w:tabs>
              <w:spacing w:line="480" w:lineRule="auto"/>
              <w:rPr>
                <w:rFonts w:cs="Arial"/>
                <w:szCs w:val="22"/>
              </w:rPr>
            </w:pPr>
            <w:r>
              <w:rPr>
                <w:rFonts w:cs="Arial"/>
                <w:szCs w:val="22"/>
              </w:rPr>
              <w:t>Title</w:t>
            </w:r>
            <w:r w:rsidR="00D27727" w:rsidRPr="005832C1">
              <w:rPr>
                <w:rFonts w:cs="Arial"/>
                <w:szCs w:val="22"/>
              </w:rPr>
              <w:t xml:space="preserve">:                </w:t>
            </w:r>
            <w:r w:rsidR="00D27727" w:rsidRPr="005832C1">
              <w:rPr>
                <w:rFonts w:cs="Arial"/>
                <w:szCs w:val="22"/>
                <w:vertAlign w:val="subscript"/>
              </w:rPr>
              <w:t>-------------------------------------------------------------------------------------------</w:t>
            </w:r>
            <w:r w:rsidR="00D27727" w:rsidRPr="005832C1">
              <w:rPr>
                <w:rFonts w:cs="Arial"/>
                <w:szCs w:val="22"/>
              </w:rPr>
              <w:tab/>
            </w:r>
          </w:p>
          <w:p w14:paraId="3E2D8570" w14:textId="77777777" w:rsidR="00AE2055" w:rsidRDefault="00AE2055" w:rsidP="00D27727">
            <w:pPr>
              <w:tabs>
                <w:tab w:val="left" w:pos="1418"/>
              </w:tabs>
              <w:spacing w:line="480" w:lineRule="auto"/>
              <w:rPr>
                <w:rFonts w:cs="Arial"/>
                <w:szCs w:val="22"/>
              </w:rPr>
            </w:pPr>
          </w:p>
          <w:p w14:paraId="7364E18A" w14:textId="77777777" w:rsidR="00D27727" w:rsidRPr="005832C1" w:rsidRDefault="00D27727" w:rsidP="00910905">
            <w:pPr>
              <w:pStyle w:val="LineAfterHeading"/>
              <w:keepNext w:val="0"/>
              <w:tabs>
                <w:tab w:val="left" w:pos="1418"/>
              </w:tabs>
              <w:spacing w:line="480" w:lineRule="auto"/>
              <w:rPr>
                <w:rFonts w:cs="Arial"/>
                <w:szCs w:val="22"/>
              </w:rPr>
            </w:pPr>
            <w:r w:rsidRPr="005832C1">
              <w:rPr>
                <w:rFonts w:cs="Arial"/>
                <w:szCs w:val="22"/>
              </w:rPr>
              <w:t xml:space="preserve">Date:               </w:t>
            </w:r>
            <w:r w:rsidRPr="005832C1">
              <w:rPr>
                <w:rFonts w:cs="Arial"/>
                <w:szCs w:val="22"/>
                <w:vertAlign w:val="subscript"/>
              </w:rPr>
              <w:t>-------------------------------------------------------------------------------------------</w:t>
            </w:r>
            <w:r w:rsidRPr="005832C1">
              <w:rPr>
                <w:rFonts w:cs="Arial"/>
                <w:szCs w:val="22"/>
              </w:rPr>
              <w:tab/>
            </w:r>
            <w:r w:rsidRPr="005832C1">
              <w:rPr>
                <w:rFonts w:cs="Arial"/>
                <w:szCs w:val="22"/>
              </w:rPr>
              <w:tab/>
            </w:r>
          </w:p>
        </w:tc>
      </w:tr>
    </w:tbl>
    <w:p w14:paraId="6A982742" w14:textId="77777777" w:rsidR="00D27727" w:rsidRPr="005832C1" w:rsidRDefault="00D27727" w:rsidP="00D27727">
      <w:pPr>
        <w:widowControl w:val="0"/>
        <w:rPr>
          <w:rFonts w:cs="Arial"/>
          <w:b/>
          <w:szCs w:val="22"/>
        </w:rPr>
      </w:pPr>
    </w:p>
    <w:p w14:paraId="6A270450" w14:textId="77777777" w:rsidR="00D27727" w:rsidRPr="005832C1" w:rsidRDefault="00D27727" w:rsidP="00D27727">
      <w:pPr>
        <w:widowControl w:val="0"/>
        <w:rPr>
          <w:rFonts w:cs="Arial"/>
          <w:szCs w:val="22"/>
        </w:rPr>
      </w:pPr>
      <w:r w:rsidRPr="005832C1">
        <w:rPr>
          <w:rFonts w:cs="Arial"/>
          <w:b/>
          <w:szCs w:val="22"/>
        </w:rPr>
        <w:br w:type="page"/>
      </w:r>
      <w:r w:rsidRPr="005832C1">
        <w:rPr>
          <w:rFonts w:cs="Arial"/>
          <w:b/>
          <w:szCs w:val="22"/>
        </w:rPr>
        <w:lastRenderedPageBreak/>
        <w:t>IN WITNESS WHEREOF</w:t>
      </w:r>
      <w:r w:rsidRPr="005832C1">
        <w:rPr>
          <w:rFonts w:cs="Arial"/>
          <w:szCs w:val="22"/>
        </w:rPr>
        <w:t xml:space="preserve"> the </w:t>
      </w:r>
      <w:r w:rsidR="00C52EBA" w:rsidRPr="005832C1">
        <w:rPr>
          <w:rFonts w:cs="Arial"/>
          <w:szCs w:val="22"/>
        </w:rPr>
        <w:t>Parties</w:t>
      </w:r>
      <w:r w:rsidRPr="005832C1">
        <w:rPr>
          <w:rFonts w:cs="Arial"/>
          <w:szCs w:val="22"/>
        </w:rPr>
        <w:t xml:space="preserve"> have caused this Agreement to be executed by their duly authorised representatives</w:t>
      </w:r>
    </w:p>
    <w:p w14:paraId="75DD6A85" w14:textId="77777777" w:rsidR="00D27727" w:rsidRPr="005832C1" w:rsidRDefault="00D27727" w:rsidP="00D27727">
      <w:pPr>
        <w:rPr>
          <w:rFonts w:cs="Arial"/>
          <w:szCs w:val="22"/>
        </w:rPr>
      </w:pPr>
    </w:p>
    <w:p w14:paraId="4A4C5B04" w14:textId="77777777" w:rsidR="00910905" w:rsidRPr="005832C1" w:rsidRDefault="00910905" w:rsidP="0091090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910905" w:rsidRPr="005832C1" w14:paraId="4D335B0B" w14:textId="77777777" w:rsidTr="00D07BDD">
        <w:tblPrEx>
          <w:tblCellMar>
            <w:top w:w="0" w:type="dxa"/>
            <w:bottom w:w="0" w:type="dxa"/>
          </w:tblCellMar>
        </w:tblPrEx>
        <w:trPr>
          <w:cantSplit/>
          <w:trHeight w:hRule="exact" w:val="4508"/>
        </w:trPr>
        <w:tc>
          <w:tcPr>
            <w:tcW w:w="9180" w:type="dxa"/>
          </w:tcPr>
          <w:p w14:paraId="6E4C751A" w14:textId="77777777" w:rsidR="00910905" w:rsidRDefault="00910905" w:rsidP="00D07BDD">
            <w:pPr>
              <w:tabs>
                <w:tab w:val="left" w:pos="1418"/>
              </w:tabs>
              <w:spacing w:line="480" w:lineRule="auto"/>
              <w:rPr>
                <w:rFonts w:cs="Arial"/>
                <w:szCs w:val="22"/>
              </w:rPr>
            </w:pPr>
          </w:p>
          <w:p w14:paraId="06355FAF" w14:textId="77777777" w:rsidR="00910905" w:rsidRPr="005832C1" w:rsidRDefault="00910905" w:rsidP="00D07BDD">
            <w:pPr>
              <w:tabs>
                <w:tab w:val="left" w:pos="1418"/>
              </w:tabs>
              <w:spacing w:line="480" w:lineRule="auto"/>
              <w:rPr>
                <w:rFonts w:cs="Arial"/>
                <w:szCs w:val="22"/>
              </w:rPr>
            </w:pPr>
          </w:p>
          <w:p w14:paraId="48A46C27" w14:textId="77777777" w:rsidR="00910905" w:rsidRDefault="00910905" w:rsidP="00D07BDD">
            <w:pPr>
              <w:tabs>
                <w:tab w:val="left" w:pos="1418"/>
              </w:tabs>
              <w:spacing w:line="480" w:lineRule="auto"/>
              <w:rPr>
                <w:rFonts w:cs="Arial"/>
                <w:szCs w:val="22"/>
              </w:rPr>
            </w:pPr>
            <w:r>
              <w:rPr>
                <w:rFonts w:cs="Arial"/>
                <w:szCs w:val="22"/>
              </w:rPr>
              <w:t>By</w:t>
            </w:r>
            <w:r w:rsidRPr="005832C1">
              <w:rPr>
                <w:rFonts w:cs="Arial"/>
                <w:szCs w:val="22"/>
              </w:rPr>
              <w:t xml:space="preserve">: </w:t>
            </w:r>
          </w:p>
          <w:p w14:paraId="66D5FB1E" w14:textId="77777777" w:rsidR="00910905" w:rsidRPr="005832C1" w:rsidRDefault="00910905" w:rsidP="00D07BDD">
            <w:pPr>
              <w:tabs>
                <w:tab w:val="left" w:pos="1418"/>
              </w:tabs>
              <w:spacing w:line="480" w:lineRule="auto"/>
              <w:rPr>
                <w:rFonts w:cs="Arial"/>
                <w:szCs w:val="22"/>
              </w:rPr>
            </w:pPr>
            <w:r w:rsidRPr="005832C1">
              <w:rPr>
                <w:rFonts w:cs="Arial"/>
                <w:szCs w:val="22"/>
              </w:rPr>
              <w:t xml:space="preserve">Signature:       </w:t>
            </w:r>
            <w:r w:rsidRPr="005832C1">
              <w:rPr>
                <w:rFonts w:cs="Arial"/>
                <w:szCs w:val="22"/>
                <w:vertAlign w:val="subscript"/>
              </w:rPr>
              <w:t>-------------------------------------------------------------------------------------------</w:t>
            </w:r>
          </w:p>
          <w:p w14:paraId="3A0F9DC4" w14:textId="77777777" w:rsidR="00910905" w:rsidRDefault="00910905" w:rsidP="00D07BDD">
            <w:pPr>
              <w:tabs>
                <w:tab w:val="left" w:pos="1418"/>
              </w:tabs>
              <w:spacing w:line="480" w:lineRule="auto"/>
              <w:rPr>
                <w:rFonts w:cs="Arial"/>
                <w:szCs w:val="22"/>
              </w:rPr>
            </w:pPr>
          </w:p>
          <w:p w14:paraId="04244950" w14:textId="77777777" w:rsidR="00910905" w:rsidRDefault="00910905" w:rsidP="00D07BDD">
            <w:pPr>
              <w:tabs>
                <w:tab w:val="left" w:pos="1418"/>
              </w:tabs>
              <w:spacing w:line="480" w:lineRule="auto"/>
              <w:rPr>
                <w:rFonts w:cs="Arial"/>
                <w:szCs w:val="22"/>
              </w:rPr>
            </w:pPr>
            <w:r>
              <w:rPr>
                <w:rFonts w:cs="Arial"/>
                <w:szCs w:val="22"/>
              </w:rPr>
              <w:t>Name:</w:t>
            </w:r>
            <w:r w:rsidRPr="005832C1">
              <w:rPr>
                <w:rFonts w:cs="Arial"/>
                <w:szCs w:val="22"/>
              </w:rPr>
              <w:t xml:space="preserve">             </w:t>
            </w:r>
            <w:r w:rsidRPr="005832C1">
              <w:rPr>
                <w:rFonts w:cs="Arial"/>
                <w:szCs w:val="22"/>
                <w:vertAlign w:val="subscript"/>
              </w:rPr>
              <w:t>-------------------------------------------------------------------------------------------</w:t>
            </w:r>
            <w:r w:rsidRPr="005832C1">
              <w:rPr>
                <w:rFonts w:cs="Arial"/>
                <w:szCs w:val="22"/>
              </w:rPr>
              <w:tab/>
            </w:r>
          </w:p>
          <w:p w14:paraId="7F1D451F" w14:textId="77777777" w:rsidR="00910905" w:rsidRDefault="00910905" w:rsidP="00D07BDD">
            <w:pPr>
              <w:tabs>
                <w:tab w:val="left" w:pos="1418"/>
              </w:tabs>
              <w:spacing w:line="480" w:lineRule="auto"/>
              <w:rPr>
                <w:rFonts w:cs="Arial"/>
                <w:szCs w:val="22"/>
              </w:rPr>
            </w:pPr>
            <w:r w:rsidRPr="005832C1">
              <w:rPr>
                <w:rFonts w:cs="Arial"/>
                <w:szCs w:val="22"/>
              </w:rPr>
              <w:t xml:space="preserve">                                               </w:t>
            </w:r>
          </w:p>
          <w:p w14:paraId="20F1A5E8" w14:textId="77777777" w:rsidR="00910905" w:rsidRDefault="00910905" w:rsidP="00D07BDD">
            <w:pPr>
              <w:tabs>
                <w:tab w:val="left" w:pos="1418"/>
              </w:tabs>
              <w:spacing w:line="480" w:lineRule="auto"/>
              <w:rPr>
                <w:rFonts w:cs="Arial"/>
                <w:szCs w:val="22"/>
              </w:rPr>
            </w:pPr>
            <w:r>
              <w:rPr>
                <w:rFonts w:cs="Arial"/>
                <w:szCs w:val="22"/>
              </w:rPr>
              <w:t>Title</w:t>
            </w:r>
            <w:r w:rsidRPr="005832C1">
              <w:rPr>
                <w:rFonts w:cs="Arial"/>
                <w:szCs w:val="22"/>
              </w:rPr>
              <w:t xml:space="preserve">:                </w:t>
            </w:r>
            <w:r w:rsidRPr="005832C1">
              <w:rPr>
                <w:rFonts w:cs="Arial"/>
                <w:szCs w:val="22"/>
                <w:vertAlign w:val="subscript"/>
              </w:rPr>
              <w:t>-------------------------------------------------------------------------------------------</w:t>
            </w:r>
            <w:r w:rsidRPr="005832C1">
              <w:rPr>
                <w:rFonts w:cs="Arial"/>
                <w:szCs w:val="22"/>
              </w:rPr>
              <w:tab/>
            </w:r>
          </w:p>
          <w:p w14:paraId="717681A1" w14:textId="77777777" w:rsidR="00910905" w:rsidRDefault="00910905" w:rsidP="00D07BDD">
            <w:pPr>
              <w:tabs>
                <w:tab w:val="left" w:pos="1418"/>
              </w:tabs>
              <w:spacing w:line="480" w:lineRule="auto"/>
              <w:rPr>
                <w:rFonts w:cs="Arial"/>
                <w:szCs w:val="22"/>
              </w:rPr>
            </w:pPr>
          </w:p>
          <w:p w14:paraId="6A580136" w14:textId="77777777" w:rsidR="00910905" w:rsidRPr="005832C1" w:rsidRDefault="00910905" w:rsidP="00D07BDD">
            <w:pPr>
              <w:pStyle w:val="LineAfterHeading"/>
              <w:keepNext w:val="0"/>
              <w:tabs>
                <w:tab w:val="left" w:pos="1418"/>
              </w:tabs>
              <w:spacing w:line="480" w:lineRule="auto"/>
              <w:rPr>
                <w:rFonts w:cs="Arial"/>
                <w:szCs w:val="22"/>
              </w:rPr>
            </w:pPr>
            <w:r w:rsidRPr="005832C1">
              <w:rPr>
                <w:rFonts w:cs="Arial"/>
                <w:szCs w:val="22"/>
              </w:rPr>
              <w:t xml:space="preserve">Date:               </w:t>
            </w:r>
            <w:r w:rsidRPr="005832C1">
              <w:rPr>
                <w:rFonts w:cs="Arial"/>
                <w:szCs w:val="22"/>
                <w:vertAlign w:val="subscript"/>
              </w:rPr>
              <w:t>-------------------------------------------------------------------------------------------</w:t>
            </w:r>
            <w:r w:rsidRPr="005832C1">
              <w:rPr>
                <w:rFonts w:cs="Arial"/>
                <w:szCs w:val="22"/>
              </w:rPr>
              <w:tab/>
            </w:r>
            <w:r w:rsidRPr="005832C1">
              <w:rPr>
                <w:rFonts w:cs="Arial"/>
                <w:szCs w:val="22"/>
              </w:rPr>
              <w:tab/>
            </w:r>
          </w:p>
        </w:tc>
      </w:tr>
    </w:tbl>
    <w:p w14:paraId="46389A73" w14:textId="77777777" w:rsidR="00910905" w:rsidRPr="005832C1" w:rsidRDefault="00910905" w:rsidP="00910905">
      <w:pPr>
        <w:widowControl w:val="0"/>
        <w:rPr>
          <w:rFonts w:cs="Arial"/>
          <w:b/>
          <w:szCs w:val="22"/>
        </w:rPr>
      </w:pPr>
    </w:p>
    <w:p w14:paraId="048A055F" w14:textId="77777777" w:rsidR="00323B10" w:rsidRDefault="00323B10" w:rsidP="00910905">
      <w:pPr>
        <w:pStyle w:val="centretitle"/>
        <w:rPr>
          <w:rFonts w:cs="Arial"/>
          <w:b w:val="0"/>
          <w:szCs w:val="22"/>
        </w:rPr>
        <w:sectPr w:rsidR="00323B10" w:rsidSect="00323B10">
          <w:footerReference w:type="default" r:id="rId7"/>
          <w:footnotePr>
            <w:numRestart w:val="eachSect"/>
          </w:footnotePr>
          <w:pgSz w:w="11909" w:h="16834" w:code="9"/>
          <w:pgMar w:top="1440" w:right="1008" w:bottom="1440" w:left="1418" w:header="706" w:footer="1008" w:gutter="0"/>
          <w:paperSrc w:first="7" w:other="7"/>
          <w:cols w:space="720"/>
        </w:sectPr>
      </w:pPr>
    </w:p>
    <w:p w14:paraId="3DFCCDF3" w14:textId="77777777" w:rsidR="009E7BAF" w:rsidRPr="005832C1" w:rsidRDefault="009E7BAF" w:rsidP="00910905">
      <w:pPr>
        <w:pStyle w:val="centretitle"/>
        <w:rPr>
          <w:rFonts w:cs="Arial"/>
          <w:sz w:val="22"/>
          <w:szCs w:val="22"/>
        </w:rPr>
      </w:pPr>
      <w:r w:rsidRPr="005832C1">
        <w:rPr>
          <w:rFonts w:cs="Arial"/>
          <w:sz w:val="22"/>
          <w:szCs w:val="22"/>
        </w:rPr>
        <w:lastRenderedPageBreak/>
        <w:t xml:space="preserve">APPENDIX </w:t>
      </w:r>
      <w:r w:rsidR="00456C0C" w:rsidRPr="005832C1">
        <w:rPr>
          <w:rFonts w:cs="Arial"/>
          <w:sz w:val="22"/>
          <w:szCs w:val="22"/>
        </w:rPr>
        <w:t>1</w:t>
      </w:r>
    </w:p>
    <w:p w14:paraId="2675C536" w14:textId="77777777" w:rsidR="009E7BAF" w:rsidRDefault="009E7BAF">
      <w:pPr>
        <w:pStyle w:val="centretitle"/>
        <w:rPr>
          <w:rFonts w:cs="Arial"/>
          <w:sz w:val="22"/>
          <w:szCs w:val="22"/>
        </w:rPr>
      </w:pPr>
    </w:p>
    <w:p w14:paraId="0F1B6B9B" w14:textId="77777777" w:rsidR="009E7BAF" w:rsidRPr="005832C1" w:rsidRDefault="00765952" w:rsidP="00A75F59">
      <w:pPr>
        <w:pStyle w:val="centretitle"/>
        <w:rPr>
          <w:rFonts w:cs="Arial"/>
          <w:sz w:val="22"/>
          <w:szCs w:val="22"/>
        </w:rPr>
      </w:pPr>
      <w:r w:rsidRPr="005832C1">
        <w:rPr>
          <w:rFonts w:cs="Arial"/>
          <w:sz w:val="22"/>
          <w:szCs w:val="22"/>
        </w:rPr>
        <w:t xml:space="preserve">Workplan for the </w:t>
      </w:r>
      <w:r w:rsidR="00A75F59">
        <w:rPr>
          <w:rFonts w:cs="Arial"/>
          <w:sz w:val="22"/>
          <w:szCs w:val="22"/>
        </w:rPr>
        <w:t>TECHNOLOGY ACTIVITY</w:t>
      </w:r>
    </w:p>
    <w:p w14:paraId="29FBDB9F" w14:textId="77777777" w:rsidR="00765952" w:rsidRPr="005832C1" w:rsidRDefault="00765952">
      <w:pPr>
        <w:pStyle w:val="centretitle"/>
        <w:rPr>
          <w:rFonts w:cs="Arial"/>
          <w:sz w:val="22"/>
          <w:szCs w:val="22"/>
        </w:rPr>
      </w:pPr>
    </w:p>
    <w:p w14:paraId="3E253316" w14:textId="77777777" w:rsidR="006A452B" w:rsidRPr="00AF70B4" w:rsidRDefault="006A452B" w:rsidP="00271800">
      <w:pPr>
        <w:pStyle w:val="BodyText"/>
      </w:pPr>
    </w:p>
    <w:p w14:paraId="3425A20B" w14:textId="77777777" w:rsidR="006A452B" w:rsidRPr="00AF70B4" w:rsidRDefault="006A452B" w:rsidP="00271800">
      <w:pPr>
        <w:pStyle w:val="BodyText"/>
      </w:pPr>
    </w:p>
    <w:p w14:paraId="22C64BAD" w14:textId="77777777" w:rsidR="006A452B" w:rsidRPr="00AF70B4" w:rsidRDefault="006A452B" w:rsidP="00271800">
      <w:pPr>
        <w:pStyle w:val="BodyText"/>
      </w:pPr>
    </w:p>
    <w:p w14:paraId="2C51F0DC" w14:textId="77777777" w:rsidR="00083B68" w:rsidRPr="00AF70B4" w:rsidRDefault="00083B68" w:rsidP="00271800">
      <w:pPr>
        <w:pStyle w:val="BodyText"/>
      </w:pPr>
    </w:p>
    <w:p w14:paraId="5E91E68F" w14:textId="77777777" w:rsidR="009E7BAF" w:rsidRPr="00AF70B4" w:rsidRDefault="009E7BAF">
      <w:pPr>
        <w:pStyle w:val="LineAfterHeading"/>
        <w:rPr>
          <w:rFonts w:cs="Arial"/>
          <w:szCs w:val="22"/>
        </w:rPr>
      </w:pPr>
    </w:p>
    <w:p w14:paraId="1E46F676" w14:textId="77777777" w:rsidR="00463B5C" w:rsidRPr="00AF70B4" w:rsidRDefault="00463B5C" w:rsidP="00456C0C">
      <w:pPr>
        <w:pStyle w:val="centretitle"/>
        <w:rPr>
          <w:rFonts w:cs="Arial"/>
          <w:sz w:val="22"/>
          <w:szCs w:val="22"/>
        </w:rPr>
        <w:sectPr w:rsidR="00463B5C" w:rsidRPr="00AF70B4" w:rsidSect="00323B10">
          <w:footnotePr>
            <w:numRestart w:val="eachSect"/>
          </w:footnotePr>
          <w:pgSz w:w="11909" w:h="16834" w:code="9"/>
          <w:pgMar w:top="1440" w:right="1008" w:bottom="1440" w:left="1418" w:header="706" w:footer="1008" w:gutter="0"/>
          <w:paperSrc w:first="7" w:other="7"/>
          <w:cols w:space="720"/>
        </w:sectPr>
      </w:pPr>
    </w:p>
    <w:p w14:paraId="2369BFAC" w14:textId="77777777" w:rsidR="006A0237" w:rsidRPr="005832C1" w:rsidRDefault="006A0237" w:rsidP="00456C0C">
      <w:pPr>
        <w:pStyle w:val="centretitle"/>
        <w:rPr>
          <w:rFonts w:cs="Arial"/>
          <w:sz w:val="22"/>
          <w:szCs w:val="22"/>
          <w:lang w:val="fr-FR"/>
        </w:rPr>
      </w:pPr>
      <w:r w:rsidRPr="005832C1">
        <w:rPr>
          <w:rFonts w:cs="Arial"/>
          <w:sz w:val="22"/>
          <w:szCs w:val="22"/>
          <w:lang w:val="fr-FR"/>
        </w:rPr>
        <w:lastRenderedPageBreak/>
        <w:t xml:space="preserve">APPENDIX </w:t>
      </w:r>
      <w:r w:rsidR="00456C0C" w:rsidRPr="005832C1">
        <w:rPr>
          <w:rFonts w:cs="Arial"/>
          <w:sz w:val="22"/>
          <w:szCs w:val="22"/>
          <w:lang w:val="fr-FR"/>
        </w:rPr>
        <w:t>2</w:t>
      </w:r>
    </w:p>
    <w:p w14:paraId="2AEAE2CE" w14:textId="77777777" w:rsidR="006A0237" w:rsidRPr="005832C1" w:rsidRDefault="006A0237" w:rsidP="006A0237">
      <w:pPr>
        <w:pStyle w:val="centretitle"/>
        <w:rPr>
          <w:rFonts w:cs="Arial"/>
          <w:sz w:val="22"/>
          <w:szCs w:val="22"/>
          <w:lang w:val="fr-FR"/>
        </w:rPr>
      </w:pPr>
    </w:p>
    <w:p w14:paraId="100BD0F4" w14:textId="77777777" w:rsidR="00463B5C" w:rsidRPr="005832C1" w:rsidRDefault="006A0237" w:rsidP="006A0237">
      <w:pPr>
        <w:pStyle w:val="centretitle"/>
        <w:rPr>
          <w:rFonts w:cs="Arial"/>
          <w:sz w:val="22"/>
          <w:szCs w:val="22"/>
        </w:rPr>
      </w:pPr>
      <w:r w:rsidRPr="005832C1">
        <w:rPr>
          <w:rFonts w:cs="Arial"/>
          <w:sz w:val="22"/>
          <w:szCs w:val="22"/>
        </w:rPr>
        <w:t>Background IPR</w:t>
      </w:r>
    </w:p>
    <w:p w14:paraId="305BEB7F" w14:textId="77777777" w:rsidR="00463B5C" w:rsidRPr="005832C1" w:rsidRDefault="00463B5C" w:rsidP="006A0237">
      <w:pPr>
        <w:pStyle w:val="centretitle"/>
        <w:rPr>
          <w:rFonts w:cs="Arial"/>
          <w:sz w:val="22"/>
          <w:szCs w:val="22"/>
        </w:rPr>
      </w:pPr>
    </w:p>
    <w:p w14:paraId="51662C38" w14:textId="77777777" w:rsidR="00463B5C" w:rsidRPr="005832C1" w:rsidRDefault="00463B5C" w:rsidP="00323B10">
      <w:pPr>
        <w:pStyle w:val="centretitle"/>
        <w:jc w:val="both"/>
        <w:rPr>
          <w:rFonts w:cs="Arial"/>
          <w:sz w:val="22"/>
          <w:szCs w:val="22"/>
        </w:rPr>
      </w:pPr>
    </w:p>
    <w:sectPr w:rsidR="00463B5C" w:rsidRPr="005832C1">
      <w:footnotePr>
        <w:numRestart w:val="eachSect"/>
      </w:footnotePr>
      <w:pgSz w:w="11909" w:h="16834" w:code="9"/>
      <w:pgMar w:top="1440" w:right="1008" w:bottom="1440" w:left="1872" w:header="706" w:footer="100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4F5E" w14:textId="77777777" w:rsidR="00F525C4" w:rsidRDefault="00F525C4">
      <w:r>
        <w:separator/>
      </w:r>
    </w:p>
  </w:endnote>
  <w:endnote w:type="continuationSeparator" w:id="0">
    <w:p w14:paraId="646A8C36" w14:textId="77777777" w:rsidR="00F525C4" w:rsidRDefault="00F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4CB3" w14:textId="77777777" w:rsidR="00B71544" w:rsidRDefault="00323B10" w:rsidP="00323B10">
    <w:pPr>
      <w:pStyle w:val="Footer"/>
      <w:tabs>
        <w:tab w:val="clear" w:pos="4819"/>
        <w:tab w:val="center" w:pos="4678"/>
      </w:tabs>
      <w:jc w:val="center"/>
    </w:pPr>
    <w:r>
      <w:t>P</w:t>
    </w:r>
    <w:r w:rsidR="00B71544">
      <w:t xml:space="preserve">age </w:t>
    </w:r>
    <w:r w:rsidR="00B71544">
      <w:rPr>
        <w:rStyle w:val="PageNumber"/>
      </w:rPr>
      <w:fldChar w:fldCharType="begin"/>
    </w:r>
    <w:r w:rsidR="00B71544">
      <w:rPr>
        <w:rStyle w:val="PageNumber"/>
      </w:rPr>
      <w:instrText xml:space="preserve"> PAGE </w:instrText>
    </w:r>
    <w:r w:rsidR="00B71544">
      <w:rPr>
        <w:rStyle w:val="PageNumber"/>
      </w:rPr>
      <w:fldChar w:fldCharType="separate"/>
    </w:r>
    <w:r w:rsidR="00EC7F4A">
      <w:rPr>
        <w:rStyle w:val="PageNumber"/>
        <w:noProof/>
      </w:rPr>
      <w:t>1</w:t>
    </w:r>
    <w:r w:rsidR="00B71544">
      <w:rPr>
        <w:rStyle w:val="PageNumber"/>
      </w:rPr>
      <w:fldChar w:fldCharType="end"/>
    </w:r>
    <w:r w:rsidR="00B71544">
      <w:rPr>
        <w:rStyle w:val="PageNumber"/>
      </w:rPr>
      <w:t xml:space="preserve"> of </w:t>
    </w:r>
    <w:r w:rsidR="00B71544">
      <w:rPr>
        <w:rStyle w:val="PageNumber"/>
      </w:rPr>
      <w:fldChar w:fldCharType="begin"/>
    </w:r>
    <w:r w:rsidR="00B71544">
      <w:rPr>
        <w:rStyle w:val="PageNumber"/>
      </w:rPr>
      <w:instrText xml:space="preserve"> NUMPAGES </w:instrText>
    </w:r>
    <w:r w:rsidR="00B71544">
      <w:rPr>
        <w:rStyle w:val="PageNumber"/>
      </w:rPr>
      <w:fldChar w:fldCharType="separate"/>
    </w:r>
    <w:r w:rsidR="00EC7F4A">
      <w:rPr>
        <w:rStyle w:val="PageNumber"/>
        <w:noProof/>
      </w:rPr>
      <w:t>18</w:t>
    </w:r>
    <w:r w:rsidR="00B715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4C50" w14:textId="77777777" w:rsidR="00F525C4" w:rsidRDefault="00F525C4">
      <w:r>
        <w:separator/>
      </w:r>
    </w:p>
  </w:footnote>
  <w:footnote w:type="continuationSeparator" w:id="0">
    <w:p w14:paraId="046B0852" w14:textId="77777777" w:rsidR="00F525C4" w:rsidRDefault="00F52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6B5"/>
    <w:multiLevelType w:val="singleLevel"/>
    <w:tmpl w:val="5D48EDF2"/>
    <w:lvl w:ilvl="0">
      <w:start w:val="1"/>
      <w:numFmt w:val="decimal"/>
      <w:pStyle w:val="ListNumber2"/>
      <w:lvlText w:val="%1"/>
      <w:lvlJc w:val="left"/>
      <w:pPr>
        <w:tabs>
          <w:tab w:val="num" w:pos="720"/>
        </w:tabs>
        <w:ind w:left="720" w:hanging="720"/>
      </w:pPr>
      <w:rPr>
        <w:rFonts w:hint="default"/>
      </w:rPr>
    </w:lvl>
  </w:abstractNum>
  <w:abstractNum w:abstractNumId="1" w15:restartNumberingAfterBreak="0">
    <w:nsid w:val="0BD65122"/>
    <w:multiLevelType w:val="hybridMultilevel"/>
    <w:tmpl w:val="B4628AC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6EA47F2"/>
    <w:multiLevelType w:val="hybridMultilevel"/>
    <w:tmpl w:val="4F38985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6235F07"/>
    <w:multiLevelType w:val="hybridMultilevel"/>
    <w:tmpl w:val="D5E0A9C2"/>
    <w:lvl w:ilvl="0" w:tplc="C30AD3B2">
      <w:start w:val="7"/>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705C38"/>
    <w:multiLevelType w:val="multilevel"/>
    <w:tmpl w:val="828CDD80"/>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2511446"/>
    <w:multiLevelType w:val="singleLevel"/>
    <w:tmpl w:val="ACA494A6"/>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4"/>
    <w:lvlOverride w:ilvl="0">
      <w:startOverride w:val="16"/>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GB" w:vendorID="64" w:dllVersion="4096" w:nlCheck="1" w:checkStyle="0"/>
  <w:activeWritingStyle w:appName="MSWord" w:lang="fr-FR" w:vendorID="64" w:dllVersion="4096" w:nlCheck="1" w:checkStyle="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5A"/>
    <w:rsid w:val="00012964"/>
    <w:rsid w:val="00024B5E"/>
    <w:rsid w:val="00036E2C"/>
    <w:rsid w:val="000374EA"/>
    <w:rsid w:val="00041C5B"/>
    <w:rsid w:val="000466B1"/>
    <w:rsid w:val="00051104"/>
    <w:rsid w:val="00053B40"/>
    <w:rsid w:val="0005794D"/>
    <w:rsid w:val="00066BB9"/>
    <w:rsid w:val="00074912"/>
    <w:rsid w:val="000822C7"/>
    <w:rsid w:val="00083B68"/>
    <w:rsid w:val="00087C10"/>
    <w:rsid w:val="000A14AE"/>
    <w:rsid w:val="000A293D"/>
    <w:rsid w:val="000A3ACD"/>
    <w:rsid w:val="000B01C1"/>
    <w:rsid w:val="000F38F8"/>
    <w:rsid w:val="000F42B6"/>
    <w:rsid w:val="0011266E"/>
    <w:rsid w:val="00116EDC"/>
    <w:rsid w:val="001306E1"/>
    <w:rsid w:val="001315D8"/>
    <w:rsid w:val="0013507A"/>
    <w:rsid w:val="00135F7D"/>
    <w:rsid w:val="0015355E"/>
    <w:rsid w:val="001662D1"/>
    <w:rsid w:val="00184A27"/>
    <w:rsid w:val="00192643"/>
    <w:rsid w:val="0019604E"/>
    <w:rsid w:val="001A58D5"/>
    <w:rsid w:val="001B103A"/>
    <w:rsid w:val="001B462E"/>
    <w:rsid w:val="001B7116"/>
    <w:rsid w:val="001D2C06"/>
    <w:rsid w:val="001D5A14"/>
    <w:rsid w:val="001E3B51"/>
    <w:rsid w:val="001E56F6"/>
    <w:rsid w:val="001F0FA1"/>
    <w:rsid w:val="002040C3"/>
    <w:rsid w:val="0020414A"/>
    <w:rsid w:val="002112F1"/>
    <w:rsid w:val="00212C59"/>
    <w:rsid w:val="002203E1"/>
    <w:rsid w:val="0022196B"/>
    <w:rsid w:val="00222F0C"/>
    <w:rsid w:val="00227A7F"/>
    <w:rsid w:val="00237F63"/>
    <w:rsid w:val="002436EC"/>
    <w:rsid w:val="00246C98"/>
    <w:rsid w:val="00262ED1"/>
    <w:rsid w:val="00271800"/>
    <w:rsid w:val="0028036F"/>
    <w:rsid w:val="00281D56"/>
    <w:rsid w:val="002A3242"/>
    <w:rsid w:val="002C199E"/>
    <w:rsid w:val="002D110C"/>
    <w:rsid w:val="002E3A98"/>
    <w:rsid w:val="002E6C57"/>
    <w:rsid w:val="002E6E7E"/>
    <w:rsid w:val="002F2357"/>
    <w:rsid w:val="002F2927"/>
    <w:rsid w:val="002F410F"/>
    <w:rsid w:val="00300254"/>
    <w:rsid w:val="003024E4"/>
    <w:rsid w:val="0030755E"/>
    <w:rsid w:val="00315335"/>
    <w:rsid w:val="00323B10"/>
    <w:rsid w:val="00326B41"/>
    <w:rsid w:val="00330400"/>
    <w:rsid w:val="00331E59"/>
    <w:rsid w:val="003358A8"/>
    <w:rsid w:val="00345BA0"/>
    <w:rsid w:val="00357172"/>
    <w:rsid w:val="00364912"/>
    <w:rsid w:val="00375C81"/>
    <w:rsid w:val="003833A7"/>
    <w:rsid w:val="00390752"/>
    <w:rsid w:val="003B08C9"/>
    <w:rsid w:val="003D26A1"/>
    <w:rsid w:val="003D533B"/>
    <w:rsid w:val="003E12A5"/>
    <w:rsid w:val="003F1732"/>
    <w:rsid w:val="003F3700"/>
    <w:rsid w:val="00401958"/>
    <w:rsid w:val="004066D1"/>
    <w:rsid w:val="0041070D"/>
    <w:rsid w:val="00413BEC"/>
    <w:rsid w:val="004442DB"/>
    <w:rsid w:val="00445FD5"/>
    <w:rsid w:val="00453BD3"/>
    <w:rsid w:val="00455880"/>
    <w:rsid w:val="00456C0C"/>
    <w:rsid w:val="00463B5C"/>
    <w:rsid w:val="00467107"/>
    <w:rsid w:val="00486056"/>
    <w:rsid w:val="004A5D41"/>
    <w:rsid w:val="004A77CD"/>
    <w:rsid w:val="004C3CBE"/>
    <w:rsid w:val="004C72CF"/>
    <w:rsid w:val="004D08CD"/>
    <w:rsid w:val="004E1E2B"/>
    <w:rsid w:val="004E6E9F"/>
    <w:rsid w:val="00504BE2"/>
    <w:rsid w:val="00506410"/>
    <w:rsid w:val="00506A92"/>
    <w:rsid w:val="00514F2E"/>
    <w:rsid w:val="00523BCC"/>
    <w:rsid w:val="00526682"/>
    <w:rsid w:val="005304CA"/>
    <w:rsid w:val="00537EEE"/>
    <w:rsid w:val="00572E0B"/>
    <w:rsid w:val="0058030A"/>
    <w:rsid w:val="005832C1"/>
    <w:rsid w:val="005854F7"/>
    <w:rsid w:val="00592007"/>
    <w:rsid w:val="005A3DBB"/>
    <w:rsid w:val="005B19F9"/>
    <w:rsid w:val="005B4A8B"/>
    <w:rsid w:val="005D602D"/>
    <w:rsid w:val="005D6F8E"/>
    <w:rsid w:val="005E1DA4"/>
    <w:rsid w:val="005E471D"/>
    <w:rsid w:val="005F5E0F"/>
    <w:rsid w:val="00603454"/>
    <w:rsid w:val="00614121"/>
    <w:rsid w:val="0063287D"/>
    <w:rsid w:val="00634169"/>
    <w:rsid w:val="00635432"/>
    <w:rsid w:val="006544A2"/>
    <w:rsid w:val="0065560A"/>
    <w:rsid w:val="00660866"/>
    <w:rsid w:val="00665010"/>
    <w:rsid w:val="0066723B"/>
    <w:rsid w:val="00676902"/>
    <w:rsid w:val="00681DC1"/>
    <w:rsid w:val="00681E8C"/>
    <w:rsid w:val="0069082F"/>
    <w:rsid w:val="0069231D"/>
    <w:rsid w:val="006A0237"/>
    <w:rsid w:val="006A0AD3"/>
    <w:rsid w:val="006A452B"/>
    <w:rsid w:val="006A7815"/>
    <w:rsid w:val="006B6350"/>
    <w:rsid w:val="006C4C0A"/>
    <w:rsid w:val="006D0D89"/>
    <w:rsid w:val="006E0D2F"/>
    <w:rsid w:val="00703568"/>
    <w:rsid w:val="00703F85"/>
    <w:rsid w:val="00704E39"/>
    <w:rsid w:val="0072007B"/>
    <w:rsid w:val="00721250"/>
    <w:rsid w:val="007404E2"/>
    <w:rsid w:val="0074672E"/>
    <w:rsid w:val="007472D0"/>
    <w:rsid w:val="00750644"/>
    <w:rsid w:val="0075741D"/>
    <w:rsid w:val="00765952"/>
    <w:rsid w:val="00765BA9"/>
    <w:rsid w:val="00774DE3"/>
    <w:rsid w:val="00784B74"/>
    <w:rsid w:val="00791143"/>
    <w:rsid w:val="00794A2B"/>
    <w:rsid w:val="00794F22"/>
    <w:rsid w:val="007A7F75"/>
    <w:rsid w:val="007B5325"/>
    <w:rsid w:val="007C14F6"/>
    <w:rsid w:val="007C545F"/>
    <w:rsid w:val="007C6E51"/>
    <w:rsid w:val="007C79D5"/>
    <w:rsid w:val="007E7A55"/>
    <w:rsid w:val="007F0B51"/>
    <w:rsid w:val="00805E33"/>
    <w:rsid w:val="00806022"/>
    <w:rsid w:val="0082192F"/>
    <w:rsid w:val="00824695"/>
    <w:rsid w:val="00824CE4"/>
    <w:rsid w:val="00832557"/>
    <w:rsid w:val="00833615"/>
    <w:rsid w:val="00846833"/>
    <w:rsid w:val="008524FD"/>
    <w:rsid w:val="0085287E"/>
    <w:rsid w:val="008545C9"/>
    <w:rsid w:val="008703A0"/>
    <w:rsid w:val="00870E73"/>
    <w:rsid w:val="00880D04"/>
    <w:rsid w:val="00881E3E"/>
    <w:rsid w:val="00885D56"/>
    <w:rsid w:val="00894F5A"/>
    <w:rsid w:val="008A36AE"/>
    <w:rsid w:val="008A6B68"/>
    <w:rsid w:val="008B537C"/>
    <w:rsid w:val="008C0B33"/>
    <w:rsid w:val="008C12DD"/>
    <w:rsid w:val="008C7928"/>
    <w:rsid w:val="008D03A5"/>
    <w:rsid w:val="008D2275"/>
    <w:rsid w:val="008D4AF1"/>
    <w:rsid w:val="00910905"/>
    <w:rsid w:val="0092321E"/>
    <w:rsid w:val="00933C25"/>
    <w:rsid w:val="00942E3C"/>
    <w:rsid w:val="00943AFB"/>
    <w:rsid w:val="0094769E"/>
    <w:rsid w:val="00947C25"/>
    <w:rsid w:val="00961632"/>
    <w:rsid w:val="009618BD"/>
    <w:rsid w:val="009719EC"/>
    <w:rsid w:val="0097481A"/>
    <w:rsid w:val="009759D9"/>
    <w:rsid w:val="0098452F"/>
    <w:rsid w:val="00991605"/>
    <w:rsid w:val="009975A6"/>
    <w:rsid w:val="009A3513"/>
    <w:rsid w:val="009A5680"/>
    <w:rsid w:val="009B2A04"/>
    <w:rsid w:val="009B390F"/>
    <w:rsid w:val="009B7501"/>
    <w:rsid w:val="009D5FDA"/>
    <w:rsid w:val="009E3938"/>
    <w:rsid w:val="009E7BAF"/>
    <w:rsid w:val="009F0FA6"/>
    <w:rsid w:val="00A01143"/>
    <w:rsid w:val="00A120B1"/>
    <w:rsid w:val="00A21893"/>
    <w:rsid w:val="00A22AC6"/>
    <w:rsid w:val="00A30B11"/>
    <w:rsid w:val="00A40B73"/>
    <w:rsid w:val="00A51D82"/>
    <w:rsid w:val="00A571D3"/>
    <w:rsid w:val="00A61953"/>
    <w:rsid w:val="00A627F2"/>
    <w:rsid w:val="00A73C16"/>
    <w:rsid w:val="00A75F59"/>
    <w:rsid w:val="00A76E2C"/>
    <w:rsid w:val="00A867A8"/>
    <w:rsid w:val="00A878B5"/>
    <w:rsid w:val="00A90201"/>
    <w:rsid w:val="00A928FC"/>
    <w:rsid w:val="00AA2568"/>
    <w:rsid w:val="00AA2668"/>
    <w:rsid w:val="00AA2B34"/>
    <w:rsid w:val="00AB12C4"/>
    <w:rsid w:val="00AC2FCC"/>
    <w:rsid w:val="00AC358F"/>
    <w:rsid w:val="00AC6B1A"/>
    <w:rsid w:val="00AD4CAF"/>
    <w:rsid w:val="00AD73D9"/>
    <w:rsid w:val="00AE2055"/>
    <w:rsid w:val="00AF3B96"/>
    <w:rsid w:val="00AF5EDD"/>
    <w:rsid w:val="00AF70B4"/>
    <w:rsid w:val="00AF7D2F"/>
    <w:rsid w:val="00B00DF8"/>
    <w:rsid w:val="00B02411"/>
    <w:rsid w:val="00B02D8C"/>
    <w:rsid w:val="00B10205"/>
    <w:rsid w:val="00B1167E"/>
    <w:rsid w:val="00B130FD"/>
    <w:rsid w:val="00B245F7"/>
    <w:rsid w:val="00B26475"/>
    <w:rsid w:val="00B26F84"/>
    <w:rsid w:val="00B30977"/>
    <w:rsid w:val="00B3260D"/>
    <w:rsid w:val="00B32E20"/>
    <w:rsid w:val="00B341EF"/>
    <w:rsid w:val="00B373A4"/>
    <w:rsid w:val="00B460CE"/>
    <w:rsid w:val="00B50F92"/>
    <w:rsid w:val="00B550E4"/>
    <w:rsid w:val="00B56636"/>
    <w:rsid w:val="00B6182E"/>
    <w:rsid w:val="00B6487F"/>
    <w:rsid w:val="00B66992"/>
    <w:rsid w:val="00B71544"/>
    <w:rsid w:val="00B805CB"/>
    <w:rsid w:val="00B815EF"/>
    <w:rsid w:val="00B83020"/>
    <w:rsid w:val="00B858BE"/>
    <w:rsid w:val="00B9152B"/>
    <w:rsid w:val="00BB220E"/>
    <w:rsid w:val="00BC3E3A"/>
    <w:rsid w:val="00BC60FE"/>
    <w:rsid w:val="00BD053F"/>
    <w:rsid w:val="00BD2D1E"/>
    <w:rsid w:val="00BE1077"/>
    <w:rsid w:val="00BE69B4"/>
    <w:rsid w:val="00BF0F5A"/>
    <w:rsid w:val="00BF472B"/>
    <w:rsid w:val="00C078A2"/>
    <w:rsid w:val="00C07D42"/>
    <w:rsid w:val="00C1149E"/>
    <w:rsid w:val="00C116DD"/>
    <w:rsid w:val="00C147FB"/>
    <w:rsid w:val="00C230F8"/>
    <w:rsid w:val="00C25F36"/>
    <w:rsid w:val="00C26F3F"/>
    <w:rsid w:val="00C3504E"/>
    <w:rsid w:val="00C45012"/>
    <w:rsid w:val="00C513C7"/>
    <w:rsid w:val="00C52EBA"/>
    <w:rsid w:val="00C56A77"/>
    <w:rsid w:val="00C60FE1"/>
    <w:rsid w:val="00C72878"/>
    <w:rsid w:val="00C81FD5"/>
    <w:rsid w:val="00CB379C"/>
    <w:rsid w:val="00CB3FA7"/>
    <w:rsid w:val="00CB5247"/>
    <w:rsid w:val="00CD2FA2"/>
    <w:rsid w:val="00CD3D23"/>
    <w:rsid w:val="00CD7183"/>
    <w:rsid w:val="00CF405F"/>
    <w:rsid w:val="00D07B39"/>
    <w:rsid w:val="00D07BDD"/>
    <w:rsid w:val="00D1064B"/>
    <w:rsid w:val="00D15C93"/>
    <w:rsid w:val="00D20D90"/>
    <w:rsid w:val="00D244B3"/>
    <w:rsid w:val="00D2695E"/>
    <w:rsid w:val="00D27727"/>
    <w:rsid w:val="00D32136"/>
    <w:rsid w:val="00D34A1F"/>
    <w:rsid w:val="00D45DDB"/>
    <w:rsid w:val="00D54C06"/>
    <w:rsid w:val="00D66061"/>
    <w:rsid w:val="00D73568"/>
    <w:rsid w:val="00D73AD3"/>
    <w:rsid w:val="00D757F8"/>
    <w:rsid w:val="00D83035"/>
    <w:rsid w:val="00D87A53"/>
    <w:rsid w:val="00D91757"/>
    <w:rsid w:val="00D93E16"/>
    <w:rsid w:val="00D95F0F"/>
    <w:rsid w:val="00DB0F79"/>
    <w:rsid w:val="00DB2EEC"/>
    <w:rsid w:val="00DC0F6F"/>
    <w:rsid w:val="00DC1A53"/>
    <w:rsid w:val="00DD4A70"/>
    <w:rsid w:val="00DD64DF"/>
    <w:rsid w:val="00DE0E3D"/>
    <w:rsid w:val="00DF23AB"/>
    <w:rsid w:val="00E0372C"/>
    <w:rsid w:val="00E12866"/>
    <w:rsid w:val="00E20DE6"/>
    <w:rsid w:val="00E40006"/>
    <w:rsid w:val="00E558BB"/>
    <w:rsid w:val="00E57AF5"/>
    <w:rsid w:val="00E66153"/>
    <w:rsid w:val="00E76967"/>
    <w:rsid w:val="00E95B8B"/>
    <w:rsid w:val="00EA5F88"/>
    <w:rsid w:val="00EC5289"/>
    <w:rsid w:val="00EC7F4A"/>
    <w:rsid w:val="00ED77CF"/>
    <w:rsid w:val="00EF16D4"/>
    <w:rsid w:val="00F05F3A"/>
    <w:rsid w:val="00F10668"/>
    <w:rsid w:val="00F24741"/>
    <w:rsid w:val="00F25E9C"/>
    <w:rsid w:val="00F3559E"/>
    <w:rsid w:val="00F525C4"/>
    <w:rsid w:val="00F60179"/>
    <w:rsid w:val="00F621FE"/>
    <w:rsid w:val="00F70B80"/>
    <w:rsid w:val="00F83E5A"/>
    <w:rsid w:val="00F84BE6"/>
    <w:rsid w:val="00F866B2"/>
    <w:rsid w:val="00F94626"/>
    <w:rsid w:val="00FA0766"/>
    <w:rsid w:val="00FA0D80"/>
    <w:rsid w:val="00FA1769"/>
    <w:rsid w:val="00FB05DC"/>
    <w:rsid w:val="00FC015E"/>
    <w:rsid w:val="00FC1346"/>
    <w:rsid w:val="00FC24FC"/>
    <w:rsid w:val="00FF12D5"/>
    <w:rsid w:val="00FF30E8"/>
    <w:rsid w:val="00FF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6F1386C5"/>
  <w15:chartTrackingRefBased/>
  <w15:docId w15:val="{ABCA3CFD-BA47-437D-AA18-D96630F0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727"/>
    <w:pPr>
      <w:jc w:val="both"/>
    </w:pPr>
    <w:rPr>
      <w:rFonts w:ascii="Arial" w:hAnsi="Arial"/>
      <w:sz w:val="22"/>
      <w:lang w:eastAsia="en-US"/>
    </w:rPr>
  </w:style>
  <w:style w:type="paragraph" w:styleId="Heading1">
    <w:name w:val="heading 1"/>
    <w:aliases w:val="Level 1,Section Heading,h1,Heading,2,level 1,Level 1 Head,H1,Titre 1 SQ,Numbered - 1,CBC Heading 1,Section,A MAJOR/BOLD,Schedheading,Heading 1(Report Only),h1 chapter heading,Attribute Heading 1,Roman 14 B Heading,Roman 14 B Heading1,1st level"/>
    <w:next w:val="LineAfterHeading"/>
    <w:qFormat/>
    <w:pPr>
      <w:keepNext/>
      <w:numPr>
        <w:numId w:val="3"/>
      </w:numPr>
      <w:outlineLvl w:val="0"/>
    </w:pPr>
    <w:rPr>
      <w:rFonts w:ascii="Arial" w:hAnsi="Arial"/>
      <w:b/>
      <w:caps/>
      <w:sz w:val="24"/>
      <w:lang w:eastAsia="en-US"/>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next w:val="LineAfterHeading"/>
    <w:qFormat/>
    <w:pPr>
      <w:keepNext/>
      <w:numPr>
        <w:ilvl w:val="1"/>
        <w:numId w:val="3"/>
      </w:numPr>
      <w:tabs>
        <w:tab w:val="left" w:pos="1440"/>
      </w:tabs>
      <w:spacing w:line="240" w:lineRule="atLeast"/>
      <w:jc w:val="both"/>
      <w:outlineLvl w:val="1"/>
    </w:pPr>
    <w:rPr>
      <w:rFonts w:ascii="Arial" w:hAnsi="Arial"/>
      <w:sz w:val="22"/>
      <w:lang w:eastAsia="en-US"/>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next w:val="LineAfterHeading"/>
    <w:qFormat/>
    <w:pPr>
      <w:keepNext/>
      <w:numPr>
        <w:ilvl w:val="2"/>
        <w:numId w:val="3"/>
      </w:numPr>
      <w:tabs>
        <w:tab w:val="left" w:pos="1080"/>
        <w:tab w:val="left" w:pos="1800"/>
      </w:tabs>
      <w:spacing w:line="240" w:lineRule="atLeast"/>
      <w:jc w:val="both"/>
      <w:outlineLvl w:val="2"/>
    </w:pPr>
    <w:rPr>
      <w:rFonts w:ascii="Arial" w:hAnsi="Arial"/>
      <w:sz w:val="22"/>
      <w:lang w:eastAsia="en-US"/>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next w:val="LineAfterHeading"/>
    <w:qFormat/>
    <w:pPr>
      <w:keepNext/>
      <w:tabs>
        <w:tab w:val="left" w:pos="1440"/>
      </w:tabs>
      <w:ind w:left="1440" w:hanging="1440"/>
      <w:outlineLvl w:val="3"/>
    </w:pPr>
    <w:rPr>
      <w:rFonts w:ascii="Arial" w:hAnsi="Arial"/>
      <w:sz w:val="24"/>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next w:val="Normal"/>
    <w:qFormat/>
    <w:pPr>
      <w:keepNext/>
      <w:tabs>
        <w:tab w:val="left" w:pos="2160"/>
      </w:tabs>
      <w:ind w:left="2160" w:hanging="2160"/>
      <w:outlineLvl w:val="4"/>
    </w:pPr>
    <w:rPr>
      <w:rFonts w:ascii="Arial" w:hAnsi="Arial"/>
      <w:sz w:val="24"/>
      <w:lang w:eastAsia="en-US"/>
    </w:rPr>
  </w:style>
  <w:style w:type="paragraph" w:styleId="Heading6">
    <w:name w:val="heading 6"/>
    <w:next w:val="Normal"/>
    <w:qFormat/>
    <w:pPr>
      <w:keepNext/>
      <w:tabs>
        <w:tab w:val="left" w:pos="2880"/>
      </w:tabs>
      <w:ind w:left="2880" w:hanging="2880"/>
      <w:outlineLvl w:val="5"/>
    </w:pPr>
    <w:rPr>
      <w:rFonts w:ascii="Arial" w:hAnsi="Arial"/>
      <w:sz w:val="24"/>
      <w:lang w:eastAsia="en-US"/>
    </w:rPr>
  </w:style>
  <w:style w:type="paragraph" w:styleId="Heading7">
    <w:name w:val="heading 7"/>
    <w:next w:val="Normal"/>
    <w:qFormat/>
    <w:pPr>
      <w:keepNext/>
      <w:jc w:val="center"/>
      <w:outlineLvl w:val="6"/>
    </w:pPr>
    <w:rPr>
      <w:rFonts w:ascii="Arial" w:hAnsi="Arial"/>
      <w:b/>
      <w:caps/>
      <w:sz w:val="28"/>
      <w:lang w:eastAsia="en-US"/>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widowControl w:val="0"/>
      <w:outlineLvl w:val="8"/>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neAfterHeading">
    <w:name w:val="Line After Heading"/>
    <w:basedOn w:val="Normal"/>
    <w:next w:val="Normal"/>
    <w:pPr>
      <w:keepNext/>
    </w:pPr>
  </w:style>
  <w:style w:type="paragraph" w:styleId="TOC4">
    <w:name w:val="toc 4"/>
    <w:basedOn w:val="TOC1"/>
    <w:semiHidden/>
    <w:pPr>
      <w:tabs>
        <w:tab w:val="left" w:pos="2880"/>
      </w:tabs>
      <w:spacing w:before="0" w:after="0"/>
      <w:ind w:left="2880" w:hanging="1195"/>
    </w:pPr>
    <w:rPr>
      <w:caps w:val="0"/>
      <w:sz w:val="20"/>
    </w:rPr>
  </w:style>
  <w:style w:type="paragraph" w:styleId="TOC1">
    <w:name w:val="toc 1"/>
    <w:semiHidden/>
    <w:pPr>
      <w:keepLines/>
      <w:tabs>
        <w:tab w:val="left" w:pos="480"/>
        <w:tab w:val="right" w:pos="8400"/>
      </w:tabs>
      <w:spacing w:before="120" w:after="120" w:line="240" w:lineRule="atLeast"/>
      <w:ind w:left="475" w:right="1195" w:hanging="475"/>
    </w:pPr>
    <w:rPr>
      <w:rFonts w:ascii="Arial" w:hAnsi="Arial"/>
      <w:caps/>
      <w:sz w:val="24"/>
      <w:lang w:eastAsia="en-US"/>
    </w:rPr>
  </w:style>
  <w:style w:type="paragraph" w:styleId="TOC3">
    <w:name w:val="toc 3"/>
    <w:basedOn w:val="TOC1"/>
    <w:semiHidden/>
    <w:pPr>
      <w:tabs>
        <w:tab w:val="left" w:pos="2160"/>
      </w:tabs>
      <w:spacing w:before="0" w:after="0"/>
      <w:ind w:left="2160" w:right="0" w:hanging="965"/>
    </w:pPr>
    <w:rPr>
      <w:caps w:val="0"/>
      <w:sz w:val="20"/>
    </w:rPr>
  </w:style>
  <w:style w:type="paragraph" w:styleId="TOC2">
    <w:name w:val="toc 2"/>
    <w:basedOn w:val="TOC1"/>
    <w:semiHidden/>
    <w:pPr>
      <w:tabs>
        <w:tab w:val="left" w:pos="1200"/>
      </w:tabs>
      <w:spacing w:before="0"/>
      <w:ind w:left="1195" w:hanging="720"/>
    </w:pPr>
    <w:rPr>
      <w:caps w:val="0"/>
    </w:rPr>
  </w:style>
  <w:style w:type="paragraph" w:styleId="Footer">
    <w:name w:val="footer"/>
    <w:basedOn w:val="Normal"/>
    <w:pPr>
      <w:tabs>
        <w:tab w:val="center" w:pos="4819"/>
        <w:tab w:val="right" w:pos="9071"/>
      </w:tabs>
    </w:pPr>
  </w:style>
  <w:style w:type="paragraph" w:styleId="Header">
    <w:name w:val="header"/>
    <w:pPr>
      <w:tabs>
        <w:tab w:val="right" w:pos="8885"/>
      </w:tabs>
      <w:jc w:val="both"/>
    </w:pPr>
    <w:rPr>
      <w:rFonts w:ascii="Helv" w:hAnsi="Helv"/>
      <w:b/>
      <w:sz w:val="24"/>
      <w:lang w:eastAsia="en-US"/>
    </w:rPr>
  </w:style>
  <w:style w:type="paragraph" w:styleId="NormalIndent">
    <w:name w:val="Normal Indent"/>
    <w:basedOn w:val="Normal"/>
    <w:pPr>
      <w:ind w:left="708"/>
    </w:pPr>
  </w:style>
  <w:style w:type="paragraph" w:customStyle="1" w:styleId="centretitle">
    <w:name w:val="centre title"/>
    <w:basedOn w:val="Normal"/>
    <w:pPr>
      <w:jc w:val="center"/>
    </w:pPr>
    <w:rPr>
      <w:b/>
      <w:caps/>
      <w:sz w:val="28"/>
    </w:rPr>
  </w:style>
  <w:style w:type="paragraph" w:customStyle="1" w:styleId="wfxRecipient">
    <w:name w:val="wfxRecipient"/>
    <w:basedOn w:val="Normal"/>
  </w:style>
  <w:style w:type="paragraph" w:customStyle="1" w:styleId="wfxFaxNum">
    <w:name w:val="wfxFaxNum"/>
    <w:basedOn w:val="Normal"/>
  </w:style>
  <w:style w:type="paragraph" w:customStyle="1" w:styleId="boxed">
    <w:name w:val="boxed"/>
    <w:pPr>
      <w:keepLines/>
      <w:pBdr>
        <w:top w:val="single" w:sz="6" w:space="0" w:color="000000"/>
        <w:left w:val="single" w:sz="6" w:space="0" w:color="000000"/>
        <w:bottom w:val="single" w:sz="6" w:space="0" w:color="000000"/>
        <w:right w:val="single" w:sz="6" w:space="0" w:color="000000"/>
      </w:pBdr>
      <w:tabs>
        <w:tab w:val="center" w:pos="4680"/>
        <w:tab w:val="right" w:pos="8880"/>
      </w:tabs>
      <w:jc w:val="both"/>
    </w:pPr>
    <w:rPr>
      <w:rFonts w:ascii="Times New Roman" w:hAnsi="Times New Roman"/>
      <w:sz w:val="24"/>
      <w:lang w:eastAsia="en-US"/>
    </w:rPr>
  </w:style>
  <w:style w:type="paragraph" w:customStyle="1" w:styleId="actionboxed">
    <w:name w:val="action boxed"/>
    <w:pPr>
      <w:pBdr>
        <w:top w:val="single" w:sz="6" w:space="1" w:color="auto"/>
        <w:left w:val="single" w:sz="6" w:space="1" w:color="auto"/>
        <w:bottom w:val="single" w:sz="6" w:space="1" w:color="auto"/>
        <w:right w:val="single" w:sz="6" w:space="1" w:color="auto"/>
      </w:pBdr>
      <w:ind w:left="6480"/>
      <w:jc w:val="center"/>
    </w:pPr>
    <w:rPr>
      <w:rFonts w:ascii="Times New Roman" w:hAnsi="Times New Roman"/>
      <w:b/>
      <w:sz w:val="24"/>
      <w:lang w:eastAsia="en-US"/>
    </w:rPr>
  </w:style>
  <w:style w:type="paragraph" w:styleId="ListNumber">
    <w:name w:val="List Number"/>
    <w:basedOn w:val="Normal"/>
    <w:pPr>
      <w:tabs>
        <w:tab w:val="num" w:pos="360"/>
      </w:tabs>
      <w:ind w:left="360" w:hanging="360"/>
    </w:pPr>
  </w:style>
  <w:style w:type="paragraph" w:styleId="ListNumber2">
    <w:name w:val="List Number 2"/>
    <w:basedOn w:val="Normal"/>
    <w:pPr>
      <w:numPr>
        <w:numId w:val="1"/>
      </w:numPr>
    </w:pPr>
  </w:style>
  <w:style w:type="paragraph" w:styleId="BodyTextIndent">
    <w:name w:val="Body Text Indent"/>
    <w:basedOn w:val="Normal"/>
    <w:pPr>
      <w:widowControl w:val="0"/>
      <w:tabs>
        <w:tab w:val="left" w:pos="-1440"/>
      </w:tabs>
      <w:ind w:left="1440" w:hanging="1440"/>
    </w:pPr>
    <w:rPr>
      <w:b/>
    </w:rPr>
  </w:style>
  <w:style w:type="paragraph" w:styleId="List">
    <w:name w:val="List"/>
    <w:basedOn w:val="Normal"/>
    <w:pPr>
      <w:ind w:left="360" w:hanging="360"/>
    </w:pPr>
    <w:rPr>
      <w:b/>
      <w:caps/>
      <w:sz w:val="24"/>
    </w:rPr>
  </w:style>
  <w:style w:type="paragraph" w:customStyle="1" w:styleId="Bullet">
    <w:name w:val="Bullet"/>
    <w:basedOn w:val="Normal"/>
    <w:pPr>
      <w:numPr>
        <w:numId w:val="2"/>
      </w:numPr>
    </w:pPr>
  </w:style>
  <w:style w:type="paragraph" w:styleId="BodyText2">
    <w:name w:val="Body Text 2"/>
    <w:basedOn w:val="Normal"/>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576" w:hanging="576"/>
      <w:jc w:val="left"/>
    </w:pPr>
    <w:rPr>
      <w:rFonts w:ascii="Times New Roman" w:hAnsi="Times New Roman"/>
      <w:i/>
    </w:rPr>
  </w:style>
  <w:style w:type="paragraph" w:styleId="BodyTextIndent2">
    <w:name w:val="Body Text Indent 2"/>
    <w:basedOn w:val="Normal"/>
    <w:pPr>
      <w:ind w:left="720"/>
    </w:pPr>
  </w:style>
  <w:style w:type="paragraph" w:styleId="BodyTextIndent3">
    <w:name w:val="Body Text Indent 3"/>
    <w:basedOn w:val="Normal"/>
    <w:pPr>
      <w:ind w:left="360"/>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spacing w:before="120"/>
      <w:ind w:left="1134" w:hanging="567"/>
      <w:jc w:val="left"/>
    </w:pPr>
  </w:style>
  <w:style w:type="character" w:styleId="Strong">
    <w:name w:val="Strong"/>
    <w:qFormat/>
    <w:rPr>
      <w:b/>
      <w:bCs/>
    </w:rPr>
  </w:style>
  <w:style w:type="paragraph" w:styleId="BalloonText">
    <w:name w:val="Balloon Text"/>
    <w:basedOn w:val="Normal"/>
    <w:semiHidden/>
    <w:rsid w:val="00B30977"/>
    <w:rPr>
      <w:rFonts w:ascii="Tahoma" w:hAnsi="Tahoma" w:cs="Tahoma"/>
      <w:sz w:val="16"/>
      <w:szCs w:val="16"/>
    </w:rPr>
  </w:style>
  <w:style w:type="character" w:styleId="CommentReference">
    <w:name w:val="annotation reference"/>
    <w:semiHidden/>
    <w:rsid w:val="00C3504E"/>
    <w:rPr>
      <w:sz w:val="16"/>
      <w:szCs w:val="16"/>
    </w:rPr>
  </w:style>
  <w:style w:type="paragraph" w:styleId="CommentText">
    <w:name w:val="annotation text"/>
    <w:basedOn w:val="Normal"/>
    <w:semiHidden/>
    <w:rsid w:val="00C3504E"/>
    <w:rPr>
      <w:sz w:val="20"/>
    </w:rPr>
  </w:style>
  <w:style w:type="paragraph" w:styleId="CommentSubject">
    <w:name w:val="annotation subject"/>
    <w:basedOn w:val="CommentText"/>
    <w:next w:val="CommentText"/>
    <w:semiHidden/>
    <w:rsid w:val="00C3504E"/>
    <w:rPr>
      <w:b/>
      <w:bCs/>
    </w:rPr>
  </w:style>
  <w:style w:type="character" w:customStyle="1" w:styleId="StyleCourier11pt">
    <w:name w:val="Style Courier 11 pt"/>
    <w:rsid w:val="005D602D"/>
    <w:rPr>
      <w:rFonts w:ascii="Courier" w:hAnsi="Courier"/>
      <w:sz w:val="22"/>
    </w:rPr>
  </w:style>
  <w:style w:type="paragraph" w:styleId="Title">
    <w:name w:val="Title"/>
    <w:basedOn w:val="Normal"/>
    <w:qFormat/>
    <w:rsid w:val="00463B5C"/>
    <w:pPr>
      <w:jc w:val="center"/>
    </w:pPr>
    <w:rPr>
      <w:rFonts w:ascii="Times New Roman" w:hAnsi="Times New Roman"/>
      <w:b/>
      <w:bCs/>
      <w:szCs w:val="24"/>
    </w:rPr>
  </w:style>
  <w:style w:type="table" w:styleId="TableGrid">
    <w:name w:val="Table Grid"/>
    <w:basedOn w:val="TableNormal"/>
    <w:rsid w:val="00463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92">
    <w:name w:val="Table9/2"/>
    <w:basedOn w:val="Normal"/>
    <w:rsid w:val="00E76967"/>
    <w:pPr>
      <w:spacing w:before="40" w:after="40" w:line="220" w:lineRule="atLeast"/>
    </w:pPr>
    <w:rPr>
      <w:sz w:val="18"/>
    </w:rPr>
  </w:style>
  <w:style w:type="paragraph" w:customStyle="1" w:styleId="normal3">
    <w:name w:val="normal3"/>
    <w:basedOn w:val="Normal"/>
    <w:rsid w:val="00E76967"/>
    <w:rPr>
      <w:sz w:val="20"/>
    </w:rPr>
  </w:style>
  <w:style w:type="paragraph" w:customStyle="1" w:styleId="CEOINormal">
    <w:name w:val="CEOI Normal"/>
    <w:rsid w:val="00B00DF8"/>
    <w:pPr>
      <w:spacing w:before="60" w:after="60" w:line="120" w:lineRule="atLeast"/>
      <w:jc w:val="both"/>
    </w:pPr>
    <w:rPr>
      <w:rFonts w:ascii="Times New Roman" w:hAnsi="Times New Roman"/>
      <w:sz w:val="24"/>
      <w:lang w:eastAsia="en-US"/>
    </w:rPr>
  </w:style>
  <w:style w:type="paragraph" w:customStyle="1" w:styleId="TableText">
    <w:name w:val="Table Text"/>
    <w:basedOn w:val="BodyText"/>
    <w:rsid w:val="00B00DF8"/>
    <w:pPr>
      <w:spacing w:before="20" w:after="20"/>
      <w:ind w:left="57" w:right="57" w:firstLine="0"/>
    </w:pPr>
    <w:rPr>
      <w:sz w:val="18"/>
      <w:lang w:eastAsia="en-GB"/>
    </w:rPr>
  </w:style>
  <w:style w:type="paragraph" w:customStyle="1" w:styleId="TableTitle">
    <w:name w:val="Table Title"/>
    <w:basedOn w:val="BodyText"/>
    <w:rsid w:val="00B00DF8"/>
    <w:pPr>
      <w:spacing w:before="60" w:after="60"/>
      <w:ind w:left="0" w:firstLine="0"/>
      <w:jc w:val="center"/>
    </w:pPr>
    <w:rPr>
      <w:rFonts w:ascii="Times New Roman Bold" w:hAnsi="Times New Roman Bold"/>
      <w:b/>
      <w:color w:val="00008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DRAFT 2  (5</vt:lpstr>
    </vt:vector>
  </TitlesOfParts>
  <Company>Sira Electro-Optics</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  (5</dc:title>
  <dc:subject/>
  <dc:creator>Richard Atkinson</dc:creator>
  <cp:keywords/>
  <cp:lastModifiedBy>Corazzo, Paul A.</cp:lastModifiedBy>
  <cp:revision>2</cp:revision>
  <cp:lastPrinted>2008-04-18T11:04:00Z</cp:lastPrinted>
  <dcterms:created xsi:type="dcterms:W3CDTF">2024-07-05T14:10:00Z</dcterms:created>
  <dcterms:modified xsi:type="dcterms:W3CDTF">2024-07-05T14:10:00Z</dcterms:modified>
</cp:coreProperties>
</file>